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80" w:lineRule="auto"/>
        <w:jc w:val="left"/>
        <w:rPr>
          <w:rFonts w:ascii="Arial" w:cs="Arial" w:eastAsia="Arial" w:hAnsi="Arial"/>
          <w:color w:val="000000"/>
          <w:sz w:val="22"/>
          <w:szCs w:val="22"/>
        </w:rPr>
      </w:pPr>
      <w:r w:rsidDel="00000000" w:rsidR="00000000" w:rsidRPr="00000000">
        <w:rPr>
          <w:rtl w:val="0"/>
        </w:rPr>
      </w:r>
    </w:p>
    <w:tbl>
      <w:tblPr>
        <w:tblStyle w:val="Table1"/>
        <w:tblW w:w="101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95"/>
        <w:gridCol w:w="8375"/>
        <w:tblGridChange w:id="0">
          <w:tblGrid>
            <w:gridCol w:w="1795"/>
            <w:gridCol w:w="8375"/>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t xml:space="preserve">Student Name:</w:t>
            </w:r>
          </w:p>
        </w:tc>
        <w:tc>
          <w:tcPr>
            <w:tcBorders>
              <w:bottom w:color="000000" w:space="0" w:sz="4" w:val="single"/>
            </w:tcBorders>
          </w:tcPr>
          <w:p w:rsidR="00000000" w:rsidDel="00000000" w:rsidP="00000000" w:rsidRDefault="00000000" w:rsidRPr="00000000" w14:paraId="00000003">
            <w:pPr>
              <w:rPr/>
            </w:pPr>
            <w:r w:rsidDel="00000000" w:rsidR="00000000" w:rsidRPr="00000000">
              <w:rPr>
                <w:rtl w:val="0"/>
              </w:rPr>
            </w:r>
          </w:p>
        </w:tc>
      </w:tr>
      <w:tr>
        <w:trPr>
          <w:cantSplit w:val="0"/>
          <w:tblHeader w:val="0"/>
        </w:trPr>
        <w:tc>
          <w:tcPr/>
          <w:p w:rsidR="00000000" w:rsidDel="00000000" w:rsidP="00000000" w:rsidRDefault="00000000" w:rsidRPr="00000000" w14:paraId="00000004">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05">
            <w:pPr>
              <w:rPr/>
            </w:pPr>
            <w:r w:rsidDel="00000000" w:rsidR="00000000" w:rsidRPr="00000000">
              <w:rPr>
                <w:rtl w:val="0"/>
              </w:rPr>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Date Submitted:</w:t>
            </w:r>
          </w:p>
        </w:tc>
        <w:tc>
          <w:tcPr>
            <w:tcBorders>
              <w:bottom w:color="000000" w:space="0" w:sz="4" w:val="single"/>
            </w:tcBorders>
          </w:tcPr>
          <w:p w:rsidR="00000000" w:rsidDel="00000000" w:rsidP="00000000" w:rsidRDefault="00000000" w:rsidRPr="00000000" w14:paraId="00000007">
            <w:pPr>
              <w:rPr/>
            </w:pPr>
            <w:r w:rsidDel="00000000" w:rsidR="00000000" w:rsidRPr="00000000">
              <w:rPr>
                <w:rtl w:val="0"/>
              </w:rPr>
              <w:t xml:space="preserve">   </w:t>
            </w:r>
          </w:p>
        </w:tc>
      </w:tr>
    </w:tbl>
    <w:p w:rsidR="00000000" w:rsidDel="00000000" w:rsidP="00000000" w:rsidRDefault="00000000" w:rsidRPr="00000000" w14:paraId="00000008">
      <w:pPr>
        <w:spacing w:after="60" w:lineRule="auto"/>
        <w:rPr/>
      </w:pPr>
      <w:r w:rsidDel="00000000" w:rsidR="00000000" w:rsidRPr="00000000">
        <w:rPr>
          <w:rtl w:val="0"/>
        </w:rPr>
      </w:r>
    </w:p>
    <w:p w:rsidR="00000000" w:rsidDel="00000000" w:rsidP="00000000" w:rsidRDefault="00000000" w:rsidRPr="00000000" w14:paraId="00000009">
      <w:pPr>
        <w:spacing w:after="60" w:lineRule="auto"/>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w:t>
      </w:r>
      <w:r w:rsidDel="00000000" w:rsidR="00000000" w:rsidRPr="00000000">
        <w:rPr>
          <w:b w:val="1"/>
          <w:bCs w:val="1"/>
          <w:rtl w:val="0"/>
        </w:rPr>
        <w:t xml:space="preserve">SYLLABUS – LEVEL 1</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w:t>
      </w:r>
      <w:r w:rsidDel="00000000" w:rsidR="00000000" w:rsidRPr="00000000">
        <w:rPr>
          <w:b w:val="1"/>
          <w:bCs w:val="1"/>
          <w:rtl w:val="0"/>
        </w:rPr>
        <w:t xml:space="preserve">PLEASE READ THE ENTIRE SYLLABUS</w:t>
      </w:r>
      <w:r w:rsidDel="00000000" w:rsidR="00000000" w:rsidRPr="00000000">
        <w:rPr>
          <w:rtl w:val="0"/>
        </w:rPr>
      </w:r>
    </w:p>
    <w:p w:rsidR="00000000" w:rsidDel="00000000" w:rsidP="00000000" w:rsidRDefault="00000000" w:rsidRPr="00000000" w14:paraId="0000000C">
      <w:pPr>
        <w:spacing w:after="280" w:before="280" w:lineRule="auto"/>
        <w:rPr/>
      </w:pPr>
      <w:r w:rsidDel="00000000" w:rsidR="00000000" w:rsidRPr="00000000">
        <w:rPr>
          <w:rFonts w:ascii="Arial" w:cs="Arial" w:eastAsia="Arial" w:hAnsi="Arial"/>
          <w:sz w:val="20"/>
          <w:szCs w:val="20"/>
          <w:rtl w:val="0"/>
        </w:rPr>
        <w:t xml:space="preserve">Write a 1-page reflection paper on every book, cd, and movie that you read, listen to or watch.</w:t>
      </w:r>
      <w:r w:rsidDel="00000000" w:rsidR="00000000" w:rsidRPr="00000000">
        <w:rPr>
          <w:rtl w:val="0"/>
        </w:rPr>
      </w:r>
    </w:p>
    <w:p w:rsidR="00000000" w:rsidDel="00000000" w:rsidP="00000000" w:rsidRDefault="00000000" w:rsidRPr="00000000" w14:paraId="0000000D">
      <w:pPr>
        <w:pStyle w:val="Heading1"/>
        <w:rPr/>
      </w:pPr>
      <w:r w:rsidDel="00000000" w:rsidR="00000000" w:rsidRPr="00000000">
        <w:rPr>
          <w:rtl w:val="0"/>
        </w:rPr>
        <w:t xml:space="preserve">Required Books (8)</w:t>
      </w:r>
    </w:p>
    <w:tbl>
      <w:tblPr>
        <w:tblStyle w:val="Table2"/>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5"/>
        <w:gridCol w:w="8370"/>
        <w:tblGridChange w:id="0">
          <w:tblGrid>
            <w:gridCol w:w="1795"/>
            <w:gridCol w:w="8370"/>
          </w:tblGrid>
        </w:tblGridChange>
      </w:tblGrid>
      <w:tr>
        <w:trPr>
          <w:cantSplit w:val="0"/>
          <w:tblHeader w:val="0"/>
        </w:trPr>
        <w:tc>
          <w:tcPr>
            <w:vAlign w:val="bottom"/>
          </w:tcPr>
          <w:p w:rsidR="00000000" w:rsidDel="00000000" w:rsidP="00000000" w:rsidRDefault="00000000" w:rsidRPr="00000000" w14:paraId="0000000E">
            <w:pPr>
              <w:rPr/>
            </w:pPr>
            <w:r w:rsidDel="00000000" w:rsidR="00000000" w:rsidRPr="00000000">
              <w:rPr>
                <w:rtl w:val="0"/>
              </w:rPr>
              <w:t xml:space="preserve">Date Submitted</w:t>
            </w:r>
          </w:p>
        </w:tc>
        <w:tc>
          <w:tcPr>
            <w:vAlign w:val="bottom"/>
          </w:tcPr>
          <w:p w:rsidR="00000000" w:rsidDel="00000000" w:rsidP="00000000" w:rsidRDefault="00000000" w:rsidRPr="00000000" w14:paraId="0000000F">
            <w:pPr>
              <w:rPr/>
            </w:pPr>
            <w:r w:rsidDel="00000000" w:rsidR="00000000" w:rsidRPr="00000000">
              <w:rPr>
                <w:rtl w:val="0"/>
              </w:rPr>
              <w:t xml:space="preserve">Title</w:t>
            </w:r>
          </w:p>
        </w:tc>
      </w:tr>
      <w:tr>
        <w:trPr>
          <w:cantSplit w:val="0"/>
          <w:tblHeader w:val="0"/>
        </w:trPr>
        <w:tc>
          <w:tcPr/>
          <w:p w:rsidR="00000000" w:rsidDel="00000000" w:rsidP="00000000" w:rsidRDefault="00000000" w:rsidRPr="00000000" w14:paraId="00000010">
            <w:pPr>
              <w:rPr/>
            </w:pPr>
            <w:r w:rsidDel="00000000" w:rsidR="00000000" w:rsidRPr="00000000">
              <w:rPr>
                <w:rtl w:val="0"/>
              </w:rPr>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Healing Path of Prayer”, Ron Roth</w:t>
            </w:r>
          </w:p>
        </w:tc>
      </w:tr>
      <w:tr>
        <w:trPr>
          <w:cantSplit w:val="0"/>
          <w:tblHeader w:val="0"/>
        </w:trPr>
        <w:tc>
          <w:tcPr/>
          <w:p w:rsidR="00000000" w:rsidDel="00000000" w:rsidP="00000000" w:rsidRDefault="00000000" w:rsidRPr="00000000" w14:paraId="00000012">
            <w:pPr>
              <w:rPr/>
            </w:pPr>
            <w:r w:rsidDel="00000000" w:rsidR="00000000" w:rsidRPr="00000000">
              <w:rPr>
                <w:rtl w:val="0"/>
              </w:rPr>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“Prayer and the Five Stages of Healing”, Ron Roth</w:t>
            </w:r>
          </w:p>
        </w:tc>
      </w:tr>
      <w:tr>
        <w:trPr>
          <w:cantSplit w:val="0"/>
          <w:tblHeader w:val="0"/>
        </w:trPr>
        <w:tc>
          <w:tcPr/>
          <w:p w:rsidR="00000000" w:rsidDel="00000000" w:rsidP="00000000" w:rsidRDefault="00000000" w:rsidRPr="00000000" w14:paraId="00000014">
            <w:pPr>
              <w:rPr/>
            </w:pPr>
            <w:r w:rsidDel="00000000" w:rsidR="00000000" w:rsidRPr="00000000">
              <w:rPr>
                <w:rtl w:val="0"/>
              </w:rPr>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Art of Happiness”, Dalai Lama</w:t>
            </w:r>
          </w:p>
        </w:tc>
      </w:tr>
      <w:tr>
        <w:trPr>
          <w:cantSplit w:val="0"/>
          <w:tblHeader w:val="0"/>
        </w:trPr>
        <w:tc>
          <w:tcPr/>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t xml:space="preserve">“The Yoga of Jesus”, Self-Realization Fellowship</w:t>
            </w:r>
          </w:p>
        </w:tc>
      </w:tr>
      <w:tr>
        <w:trPr>
          <w:cantSplit w:val="0"/>
          <w:tblHeader w:val="0"/>
        </w:trPr>
        <w:tc>
          <w:tcPr/>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rPr/>
            </w:pPr>
            <w:r w:rsidDel="00000000" w:rsidR="00000000" w:rsidRPr="00000000">
              <w:rPr>
                <w:rtl w:val="0"/>
              </w:rPr>
              <w:t xml:space="preserve">“Praying Like Monks, Living Like Fools”, Tyler Staton</w:t>
            </w:r>
          </w:p>
        </w:tc>
      </w:tr>
      <w:tr>
        <w:trPr>
          <w:cantSplit w:val="0"/>
          <w:trHeight w:val="332" w:hRule="atLeast"/>
          <w:tblHeader w:val="0"/>
        </w:trPr>
        <w:tc>
          <w:tcPr/>
          <w:p w:rsidR="00000000" w:rsidDel="00000000" w:rsidP="00000000" w:rsidRDefault="00000000" w:rsidRPr="00000000" w14:paraId="0000001A">
            <w:pPr>
              <w:rPr/>
            </w:pPr>
            <w:r w:rsidDel="00000000" w:rsidR="00000000" w:rsidRPr="00000000">
              <w:rPr>
                <w:rtl w:val="0"/>
              </w:rPr>
            </w:r>
          </w:p>
        </w:tc>
        <w:tc>
          <w:tcPr/>
          <w:p w:rsidR="00000000" w:rsidDel="00000000" w:rsidP="00000000" w:rsidRDefault="00000000" w:rsidRPr="00000000" w14:paraId="0000001B">
            <w:pPr>
              <w:rPr/>
            </w:pPr>
            <w:r w:rsidDel="00000000" w:rsidR="00000000" w:rsidRPr="00000000">
              <w:rPr>
                <w:rtl w:val="0"/>
              </w:rPr>
              <w:t xml:space="preserve">“The Way of the Heart”, Henri Nouwen</w:t>
            </w:r>
          </w:p>
        </w:tc>
      </w:tr>
      <w:tr>
        <w:trPr>
          <w:cantSplit w:val="0"/>
          <w:tblHeader w:val="0"/>
        </w:trPr>
        <w:tc>
          <w:tcPr/>
          <w:p w:rsidR="00000000" w:rsidDel="00000000" w:rsidP="00000000" w:rsidRDefault="00000000" w:rsidRPr="00000000" w14:paraId="0000001C">
            <w:pPr>
              <w:rPr/>
            </w:pPr>
            <w:r w:rsidDel="00000000" w:rsidR="00000000" w:rsidRPr="00000000">
              <w:rPr>
                <w:rtl w:val="0"/>
              </w:rPr>
            </w:r>
          </w:p>
        </w:tc>
        <w:tc>
          <w:tcPr/>
          <w:p w:rsidR="00000000" w:rsidDel="00000000" w:rsidP="00000000" w:rsidRDefault="00000000" w:rsidRPr="00000000" w14:paraId="0000001D">
            <w:pPr>
              <w:rPr/>
            </w:pPr>
            <w:r w:rsidDel="00000000" w:rsidR="00000000" w:rsidRPr="00000000">
              <w:rPr>
                <w:rtl w:val="0"/>
              </w:rPr>
              <w:t xml:space="preserve">“I Want To See Jesus In a New Light”, Ron Roth</w:t>
            </w:r>
            <w:r w:rsidDel="00000000" w:rsidR="00000000" w:rsidRPr="00000000">
              <w:rPr>
                <w:rtl w:val="0"/>
              </w:rPr>
            </w:r>
          </w:p>
        </w:tc>
      </w:tr>
      <w:tr>
        <w:trPr>
          <w:cantSplit w:val="0"/>
          <w:tblHeader w:val="0"/>
        </w:trPr>
        <w:tc>
          <w:tcPr/>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1F">
            <w:pPr>
              <w:rPr/>
            </w:pPr>
            <w:r w:rsidDel="00000000" w:rsidR="00000000" w:rsidRPr="00000000">
              <w:rPr>
                <w:rtl w:val="0"/>
              </w:rPr>
              <w:t xml:space="preserve">“Welcoming the Unwelcome: Whole Hearted Living In a Broken Hearted World”, Pema Chodron</w:t>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1"/>
        <w:rPr/>
      </w:pPr>
      <w:r w:rsidDel="00000000" w:rsidR="00000000" w:rsidRPr="00000000">
        <w:rPr>
          <w:rtl w:val="0"/>
        </w:rPr>
        <w:t xml:space="preserve">Elective Books (Choose 6)</w:t>
      </w:r>
    </w:p>
    <w:tbl>
      <w:tblPr>
        <w:tblStyle w:val="Table3"/>
        <w:tblW w:w="10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8366"/>
        <w:tblGridChange w:id="0">
          <w:tblGrid>
            <w:gridCol w:w="1800"/>
            <w:gridCol w:w="8366"/>
          </w:tblGrid>
        </w:tblGridChange>
      </w:tblGrid>
      <w:tr>
        <w:trPr>
          <w:cantSplit w:val="0"/>
          <w:tblHeader w:val="1"/>
        </w:trPr>
        <w:tc>
          <w:tcPr/>
          <w:p w:rsidR="00000000" w:rsidDel="00000000" w:rsidP="00000000" w:rsidRDefault="00000000" w:rsidRPr="00000000" w14:paraId="00000022">
            <w:pPr>
              <w:rPr/>
            </w:pPr>
            <w:r w:rsidDel="00000000" w:rsidR="00000000" w:rsidRPr="00000000">
              <w:rPr>
                <w:rtl w:val="0"/>
              </w:rPr>
              <w:t xml:space="preserve">Date Submitted</w:t>
            </w:r>
          </w:p>
        </w:tc>
        <w:tc>
          <w:tcPr>
            <w:vAlign w:val="bottom"/>
          </w:tcPr>
          <w:p w:rsidR="00000000" w:rsidDel="00000000" w:rsidP="00000000" w:rsidRDefault="00000000" w:rsidRPr="00000000" w14:paraId="00000023">
            <w:pPr>
              <w:rPr/>
            </w:pPr>
            <w:r w:rsidDel="00000000" w:rsidR="00000000" w:rsidRPr="00000000">
              <w:rPr>
                <w:rtl w:val="0"/>
              </w:rPr>
              <w:t xml:space="preserve">Title</w:t>
            </w:r>
          </w:p>
        </w:tc>
      </w:tr>
      <w:tr>
        <w:trPr>
          <w:cantSplit w:val="0"/>
          <w:tblHeader w:val="0"/>
        </w:trPr>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pPr>
            <w:r w:rsidDel="00000000" w:rsidR="00000000" w:rsidRPr="00000000">
              <w:rPr>
                <w:rtl w:val="0"/>
              </w:rPr>
              <w:t xml:space="preserve">“The Anatomy of the Spirit”, Caroline Myss book or CD. CD titled Energy Medicine</w:t>
            </w:r>
          </w:p>
        </w:tc>
      </w:tr>
      <w:tr>
        <w:trPr>
          <w:cantSplit w:val="0"/>
          <w:tblHeader w:val="0"/>
        </w:trPr>
        <w:tc>
          <w:tcPr/>
          <w:p w:rsidR="00000000" w:rsidDel="00000000" w:rsidP="00000000" w:rsidRDefault="00000000" w:rsidRPr="00000000" w14:paraId="00000026">
            <w:pPr>
              <w:rPr/>
            </w:pPr>
            <w:r w:rsidDel="00000000" w:rsidR="00000000" w:rsidRPr="00000000">
              <w:rPr>
                <w:rtl w:val="0"/>
              </w:rPr>
            </w:r>
          </w:p>
        </w:tc>
        <w:tc>
          <w:tcPr/>
          <w:p w:rsidR="00000000" w:rsidDel="00000000" w:rsidP="00000000" w:rsidRDefault="00000000" w:rsidRPr="00000000" w14:paraId="00000027">
            <w:pPr>
              <w:rPr/>
            </w:pPr>
            <w:r w:rsidDel="00000000" w:rsidR="00000000" w:rsidRPr="00000000">
              <w:rPr>
                <w:rtl w:val="0"/>
              </w:rPr>
              <w:t xml:space="preserve">“No Greater Love" by Mother Teresa</w:t>
            </w:r>
          </w:p>
        </w:tc>
      </w:tr>
      <w:tr>
        <w:trPr>
          <w:cantSplit w:val="0"/>
          <w:tblHeader w:val="0"/>
        </w:trPr>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t xml:space="preserve">“The Places that Scare You”, Pema Chodron</w:t>
            </w:r>
          </w:p>
        </w:tc>
      </w:tr>
      <w:tr>
        <w:trPr>
          <w:cantSplit w:val="0"/>
          <w:tblHeader w:val="0"/>
        </w:trPr>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color w:val="70ad47"/>
              </w:rPr>
            </w:pPr>
            <w:r w:rsidDel="00000000" w:rsidR="00000000" w:rsidRPr="00000000">
              <w:rPr>
                <w:rtl w:val="0"/>
              </w:rPr>
              <w:t xml:space="preserve">“Maryam of Bethlehem, The Little Arab”, Sister Emmanuel Maillard </w:t>
            </w:r>
            <w:r w:rsidDel="00000000" w:rsidR="00000000" w:rsidRPr="00000000">
              <w:rPr>
                <w:rtl w:val="0"/>
              </w:rPr>
            </w:r>
          </w:p>
        </w:tc>
      </w:tr>
      <w:tr>
        <w:trPr>
          <w:cantSplit w:val="0"/>
          <w:tblHeader w:val="0"/>
        </w:trPr>
        <w:tc>
          <w:tcPr/>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rPr/>
            </w:pPr>
            <w:r w:rsidDel="00000000" w:rsidR="00000000" w:rsidRPr="00000000">
              <w:rPr>
                <w:rtl w:val="0"/>
              </w:rPr>
              <w:t xml:space="preserve">“Life of the Beloved”, Henri Nouwen</w:t>
            </w:r>
          </w:p>
        </w:tc>
      </w:tr>
      <w:tr>
        <w:trPr>
          <w:cantSplit w:val="0"/>
          <w:tblHeader w:val="0"/>
        </w:trPr>
        <w:tc>
          <w:tcPr/>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t xml:space="preserve">“The Autobiography of a Yogi”, Yogananda</w:t>
            </w:r>
          </w:p>
        </w:tc>
      </w:tr>
      <w:tr>
        <w:trPr>
          <w:cantSplit w:val="0"/>
          <w:tblHeader w:val="0"/>
        </w:trPr>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rtl w:val="0"/>
              </w:rPr>
              <w:t xml:space="preserve">“Jesus and the Essenes”, Dolores Cannon</w:t>
            </w:r>
          </w:p>
        </w:tc>
      </w:tr>
      <w:tr>
        <w:trPr>
          <w:cantSplit w:val="0"/>
          <w:tblHeader w:val="0"/>
        </w:trPr>
        <w:tc>
          <w:tcPr/>
          <w:p w:rsidR="00000000" w:rsidDel="00000000" w:rsidP="00000000" w:rsidRDefault="00000000" w:rsidRPr="00000000" w14:paraId="00000032">
            <w:pPr>
              <w:rPr/>
            </w:pPr>
            <w:r w:rsidDel="00000000" w:rsidR="00000000" w:rsidRPr="00000000">
              <w:rPr>
                <w:rtl w:val="0"/>
              </w:rPr>
            </w:r>
          </w:p>
        </w:tc>
        <w:tc>
          <w:tcPr/>
          <w:p w:rsidR="00000000" w:rsidDel="00000000" w:rsidP="00000000" w:rsidRDefault="00000000" w:rsidRPr="00000000" w14:paraId="00000033">
            <w:pPr>
              <w:rPr/>
            </w:pPr>
            <w:r w:rsidDel="00000000" w:rsidR="00000000" w:rsidRPr="00000000">
              <w:rPr>
                <w:rtl w:val="0"/>
              </w:rPr>
              <w:t xml:space="preserve">“Secrets of the Lost Mode of Prayer”, Gregg Braden</w:t>
            </w:r>
          </w:p>
        </w:tc>
      </w:tr>
      <w:tr>
        <w:trPr>
          <w:cantSplit w:val="0"/>
          <w:tblHeader w:val="0"/>
        </w:trPr>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t xml:space="preserve">“The Novice”, Thich Nhat Hanh</w:t>
            </w:r>
          </w:p>
        </w:tc>
      </w:tr>
      <w:tr>
        <w:trPr>
          <w:cantSplit w:val="0"/>
          <w:tblHeader w:val="0"/>
        </w:trPr>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rtl w:val="0"/>
              </w:rPr>
              <w:t xml:space="preserve">“Shower of Heavenly Roses”, Elizabeth Ficocelli (Stories of the intercession of St. Therese of Lisieux)</w:t>
            </w:r>
          </w:p>
        </w:tc>
      </w:tr>
      <w:tr>
        <w:trPr>
          <w:cantSplit w:val="0"/>
          <w:tblHeader w:val="0"/>
        </w:trPr>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t xml:space="preserve">“A New Earth”, Eckhart Tolle</w:t>
            </w:r>
          </w:p>
        </w:tc>
      </w:tr>
      <w:tr>
        <w:trPr>
          <w:cantSplit w:val="0"/>
          <w:tblHeader w:val="0"/>
        </w:trPr>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t xml:space="preserve">“The Incorruptibles”, Joan Cruz</w:t>
            </w:r>
          </w:p>
        </w:tc>
      </w:tr>
      <w:tr>
        <w:trPr>
          <w:cantSplit w:val="0"/>
          <w:tblHeader w:val="0"/>
        </w:trPr>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t xml:space="preserve">"Padre Pio, A Personal Portrait", Francesco Napolitano</w:t>
            </w:r>
          </w:p>
        </w:tc>
      </w:tr>
      <w:tr>
        <w:trPr>
          <w:cantSplit w:val="0"/>
          <w:tblHeader w:val="0"/>
        </w:trPr>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color w:val="ff0000"/>
              </w:rPr>
            </w:pPr>
            <w:r w:rsidDel="00000000" w:rsidR="00000000" w:rsidRPr="00000000">
              <w:rPr>
                <w:rtl w:val="0"/>
              </w:rPr>
              <w:t xml:space="preserve">“Open Mind, Open Heart”, Thomas Keating </w:t>
            </w:r>
            <w:r w:rsidDel="00000000" w:rsidR="00000000" w:rsidRPr="00000000">
              <w:rPr>
                <w:rtl w:val="0"/>
              </w:rPr>
            </w:r>
          </w:p>
        </w:tc>
      </w:tr>
      <w:tr>
        <w:trPr>
          <w:cantSplit w:val="0"/>
          <w:tblHeader w:val="0"/>
        </w:trPr>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color w:val="ff0000"/>
              </w:rPr>
            </w:pPr>
            <w:r w:rsidDel="00000000" w:rsidR="00000000" w:rsidRPr="00000000">
              <w:rPr>
                <w:rtl w:val="0"/>
              </w:rPr>
              <w:t xml:space="preserve">“No Mud, No Lotus”, Thich Nhat Hanh </w:t>
            </w:r>
            <w:r w:rsidDel="00000000" w:rsidR="00000000" w:rsidRPr="00000000">
              <w:rPr>
                <w:rtl w:val="0"/>
              </w:rPr>
            </w:r>
          </w:p>
        </w:tc>
      </w:tr>
      <w:tr>
        <w:trPr>
          <w:cantSplit w:val="0"/>
          <w:tblHeader w:val="0"/>
        </w:trPr>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t xml:space="preserve">"Start Where You Are", Pema Chodrun </w:t>
            </w:r>
          </w:p>
        </w:tc>
      </w:tr>
      <w:tr>
        <w:trPr>
          <w:cantSplit w:val="0"/>
          <w:tblHeader w:val="0"/>
        </w:trPr>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rtl w:val="0"/>
              </w:rPr>
              <w:t xml:space="preserve">“St. Clare of Assisi” Light from the Cloister, Bert Thomas </w:t>
            </w:r>
          </w:p>
        </w:tc>
      </w:tr>
      <w:tr>
        <w:trPr>
          <w:cantSplit w:val="0"/>
          <w:tblHeader w:val="0"/>
        </w:trPr>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t xml:space="preserve">“Man’s Search for Meaning”, Viktor Frankl</w:t>
            </w:r>
          </w:p>
        </w:tc>
      </w:tr>
      <w:tr>
        <w:trPr>
          <w:cantSplit w:val="0"/>
          <w:tblHeader w:val="0"/>
        </w:trPr>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t xml:space="preserve">"Sent to Forgive”, Helen Hansen</w:t>
            </w:r>
          </w:p>
        </w:tc>
      </w:tr>
      <w:tr>
        <w:trPr>
          <w:cantSplit w:val="0"/>
          <w:tblHeader w:val="0"/>
        </w:trPr>
        <w:tc>
          <w:tcPr/>
          <w:p w:rsidR="00000000" w:rsidDel="00000000" w:rsidP="00000000" w:rsidRDefault="00000000" w:rsidRPr="00000000" w14:paraId="0000004A">
            <w:pPr>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rtl w:val="0"/>
              </w:rPr>
              <w:t xml:space="preserve">“Old Path, White Clouds, Walking in the Footsteps of the Buddha”</w:t>
            </w:r>
          </w:p>
        </w:tc>
      </w:tr>
      <w:tr>
        <w:trPr>
          <w:cantSplit w:val="0"/>
          <w:tblHeader w:val="0"/>
        </w:trPr>
        <w:tc>
          <w:tcPr/>
          <w:p w:rsidR="00000000" w:rsidDel="00000000" w:rsidP="00000000" w:rsidRDefault="00000000" w:rsidRPr="00000000" w14:paraId="0000004C">
            <w:pPr>
              <w:rPr/>
            </w:pP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t xml:space="preserve">“Meditation Saved My Life: A Tibetan Lama and the Healing Power of the Mind,” Phakyab Rinpoche </w:t>
            </w:r>
          </w:p>
        </w:tc>
      </w:tr>
      <w:tr>
        <w:trPr>
          <w:cantSplit w:val="0"/>
          <w:tblHeader w:val="0"/>
        </w:trPr>
        <w:tc>
          <w:tcPr/>
          <w:p w:rsidR="00000000" w:rsidDel="00000000" w:rsidP="00000000" w:rsidRDefault="00000000" w:rsidRPr="00000000" w14:paraId="0000004E">
            <w:pPr>
              <w:rPr/>
            </w:pPr>
            <w:r w:rsidDel="00000000" w:rsidR="00000000" w:rsidRPr="00000000">
              <w:rPr>
                <w:rtl w:val="0"/>
              </w:rPr>
            </w:r>
          </w:p>
        </w:tc>
        <w:tc>
          <w:tcPr/>
          <w:p w:rsidR="00000000" w:rsidDel="00000000" w:rsidP="00000000" w:rsidRDefault="00000000" w:rsidRPr="00000000" w14:paraId="0000004F">
            <w:pPr>
              <w:rPr/>
            </w:pPr>
            <w:r w:rsidDel="00000000" w:rsidR="00000000" w:rsidRPr="00000000">
              <w:rPr>
                <w:rtl w:val="0"/>
              </w:rPr>
              <w:t xml:space="preserve">“The Christ of India, The Story of Original Christianity,” Abbott George Burke</w:t>
            </w:r>
          </w:p>
        </w:tc>
      </w:tr>
      <w:tr>
        <w:trPr>
          <w:cantSplit w:val="0"/>
          <w:tblHeader w:val="0"/>
        </w:trPr>
        <w:tc>
          <w:tcPr/>
          <w:p w:rsidR="00000000" w:rsidDel="00000000" w:rsidP="00000000" w:rsidRDefault="00000000" w:rsidRPr="00000000" w14:paraId="00000050">
            <w:pPr>
              <w:rPr/>
            </w:pPr>
            <w:r w:rsidDel="00000000" w:rsidR="00000000" w:rsidRPr="00000000">
              <w:rPr>
                <w:rtl w:val="0"/>
              </w:rPr>
            </w:r>
          </w:p>
        </w:tc>
        <w:tc>
          <w:tcPr/>
          <w:p w:rsidR="00000000" w:rsidDel="00000000" w:rsidP="00000000" w:rsidRDefault="00000000" w:rsidRPr="00000000" w14:paraId="00000051">
            <w:pPr>
              <w:rPr/>
            </w:pPr>
            <w:r w:rsidDel="00000000" w:rsidR="00000000" w:rsidRPr="00000000">
              <w:rPr>
                <w:rtl w:val="0"/>
              </w:rPr>
              <w:t xml:space="preserve">“Testimony of Light,” Helen Greaves</w:t>
            </w:r>
          </w:p>
        </w:tc>
      </w:tr>
      <w:tr>
        <w:trPr>
          <w:cantSplit w:val="0"/>
          <w:tblHeader w:val="0"/>
        </w:trPr>
        <w:tc>
          <w:tcPr/>
          <w:p w:rsidR="00000000" w:rsidDel="00000000" w:rsidP="00000000" w:rsidRDefault="00000000" w:rsidRPr="00000000" w14:paraId="00000052">
            <w:pPr>
              <w:rPr/>
            </w:pP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t xml:space="preserve">“Original Goodness, A Commentary on the Beatitudes,” Eknath Easwaran</w:t>
            </w:r>
          </w:p>
        </w:tc>
      </w:tr>
      <w:tr>
        <w:trPr>
          <w:cantSplit w:val="0"/>
          <w:tblHeader w:val="0"/>
        </w:trPr>
        <w:tc>
          <w:tcPr/>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spacing w:after="120" w:lineRule="auto"/>
              <w:rPr/>
            </w:pPr>
            <w:r w:rsidDel="00000000" w:rsidR="00000000" w:rsidRPr="00000000">
              <w:rPr>
                <w:rtl w:val="0"/>
              </w:rPr>
              <w:t xml:space="preserve">“Fools Crow: Wisdom and Power,” Thomas E. Mails</w:t>
            </w:r>
          </w:p>
        </w:tc>
      </w:tr>
      <w:tr>
        <w:trPr>
          <w:cantSplit w:val="0"/>
          <w:tblHeader w:val="0"/>
        </w:trPr>
        <w:tc>
          <w:tcPr/>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spacing w:after="120" w:lineRule="auto"/>
              <w:rPr/>
            </w:pPr>
            <w:r w:rsidDel="00000000" w:rsidR="00000000" w:rsidRPr="00000000">
              <w:rPr>
                <w:rtl w:val="0"/>
              </w:rPr>
              <w:t xml:space="preserve">“God Is a Verb: Kabbalah and the Practice of Mystical Judaism,” David A.Cooper </w:t>
            </w:r>
          </w:p>
        </w:tc>
      </w:tr>
      <w:tr>
        <w:trPr>
          <w:cantSplit w:val="0"/>
          <w:tblHeader w:val="0"/>
        </w:trPr>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spacing w:after="120" w:lineRule="auto"/>
              <w:rPr/>
            </w:pPr>
            <w:r w:rsidDel="00000000" w:rsidR="00000000" w:rsidRPr="00000000">
              <w:rPr>
                <w:rtl w:val="0"/>
              </w:rPr>
              <w:t xml:space="preserve">“Vedanta and the Christian Faith,” Bede Griffiths</w:t>
            </w:r>
          </w:p>
        </w:tc>
      </w:tr>
      <w:tr>
        <w:trPr>
          <w:cantSplit w:val="0"/>
          <w:tblHeader w:val="0"/>
        </w:trPr>
        <w:tc>
          <w:tcPr/>
          <w:p w:rsidR="00000000" w:rsidDel="00000000" w:rsidP="00000000" w:rsidRDefault="00000000" w:rsidRPr="00000000" w14:paraId="0000005A">
            <w:pPr>
              <w:rPr/>
            </w:pPr>
            <w:r w:rsidDel="00000000" w:rsidR="00000000" w:rsidRPr="00000000">
              <w:rPr>
                <w:rtl w:val="0"/>
              </w:rPr>
            </w:r>
          </w:p>
        </w:tc>
        <w:tc>
          <w:tcPr/>
          <w:p w:rsidR="00000000" w:rsidDel="00000000" w:rsidP="00000000" w:rsidRDefault="00000000" w:rsidRPr="00000000" w14:paraId="0000005B">
            <w:pPr>
              <w:spacing w:after="120" w:lineRule="auto"/>
              <w:rPr/>
            </w:pPr>
            <w:r w:rsidDel="00000000" w:rsidR="00000000" w:rsidRPr="00000000">
              <w:rPr>
                <w:rtl w:val="0"/>
              </w:rPr>
              <w:t xml:space="preserve">“The Road Less Traveled,” M. Scott Peck</w:t>
            </w:r>
          </w:p>
        </w:tc>
      </w:tr>
      <w:tr>
        <w:trPr>
          <w:cantSplit w:val="0"/>
          <w:tblHeader w:val="0"/>
        </w:trPr>
        <w:tc>
          <w:tcPr/>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spacing w:after="120" w:lineRule="auto"/>
              <w:rPr/>
            </w:pPr>
            <w:r w:rsidDel="00000000" w:rsidR="00000000" w:rsidRPr="00000000">
              <w:rPr>
                <w:rtl w:val="0"/>
              </w:rPr>
              <w:t xml:space="preserve">“The Five People You Meet in Heaven” Mitch Albom (if not chosen as a movie elective)</w:t>
            </w:r>
          </w:p>
        </w:tc>
      </w:tr>
      <w:tr>
        <w:trPr>
          <w:cantSplit w:val="0"/>
          <w:tblHeader w:val="0"/>
        </w:trPr>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spacing w:after="120" w:lineRule="auto"/>
              <w:rPr/>
            </w:pPr>
            <w:r w:rsidDel="00000000" w:rsidR="00000000" w:rsidRPr="00000000">
              <w:rPr>
                <w:rtl w:val="0"/>
              </w:rPr>
              <w:t xml:space="preserve">“Tuesdays with Morrie”, Mitch Albom</w:t>
            </w:r>
          </w:p>
        </w:tc>
      </w:tr>
      <w:tr>
        <w:trPr>
          <w:cantSplit w:val="0"/>
          <w:tblHeader w:val="0"/>
        </w:trPr>
        <w:tc>
          <w:tcPr/>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spacing w:after="120" w:lineRule="auto"/>
              <w:rPr/>
            </w:pPr>
            <w:r w:rsidDel="00000000" w:rsidR="00000000" w:rsidRPr="00000000">
              <w:rPr>
                <w:rtl w:val="0"/>
              </w:rPr>
              <w:t xml:space="preserve">“The Magi’s Man, A Shepherd’s Story”, Wexler and Cardona</w:t>
            </w:r>
          </w:p>
        </w:tc>
      </w:tr>
      <w:tr>
        <w:trPr>
          <w:cantSplit w:val="0"/>
          <w:tblHeader w:val="0"/>
        </w:trPr>
        <w:tc>
          <w:tcPr/>
          <w:p w:rsidR="00000000" w:rsidDel="00000000" w:rsidP="00000000" w:rsidRDefault="00000000" w:rsidRPr="00000000" w14:paraId="00000062">
            <w:pPr>
              <w:rPr/>
            </w:pPr>
            <w:r w:rsidDel="00000000" w:rsidR="00000000" w:rsidRPr="00000000">
              <w:rPr>
                <w:rtl w:val="0"/>
              </w:rPr>
            </w:r>
          </w:p>
        </w:tc>
        <w:tc>
          <w:tcPr/>
          <w:p w:rsidR="00000000" w:rsidDel="00000000" w:rsidP="00000000" w:rsidRDefault="00000000" w:rsidRPr="00000000" w14:paraId="00000063">
            <w:pPr>
              <w:spacing w:after="120" w:lineRule="auto"/>
              <w:rPr/>
            </w:pPr>
            <w:r w:rsidDel="00000000" w:rsidR="00000000" w:rsidRPr="00000000">
              <w:rPr>
                <w:rtl w:val="0"/>
              </w:rPr>
              <w:t xml:space="preserve">“Lamp of Eternal Lights, Biography of St. Charbel Makhlouf”, Elias Turk      </w:t>
            </w:r>
          </w:p>
        </w:tc>
      </w:tr>
      <w:tr>
        <w:trPr>
          <w:cantSplit w:val="0"/>
          <w:tblHeader w:val="0"/>
        </w:trPr>
        <w:tc>
          <w:tcPr/>
          <w:p w:rsidR="00000000" w:rsidDel="00000000" w:rsidP="00000000" w:rsidRDefault="00000000" w:rsidRPr="00000000" w14:paraId="00000064">
            <w:pPr>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t xml:space="preserve">Elective Prayer Group</w:t>
            </w:r>
          </w:p>
        </w:tc>
      </w:tr>
      <w:tr>
        <w:trPr>
          <w:cantSplit w:val="0"/>
          <w:tblHeader w:val="0"/>
        </w:trPr>
        <w:tc>
          <w:tcPr/>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t xml:space="preserve">Elective Creative Project</w:t>
            </w:r>
          </w:p>
        </w:tc>
      </w:tr>
      <w:tr>
        <w:trPr>
          <w:cantSplit w:val="0"/>
          <w:tblHeader w:val="0"/>
        </w:trPr>
        <w:tc>
          <w:tcPr/>
          <w:p w:rsidR="00000000" w:rsidDel="00000000" w:rsidP="00000000" w:rsidRDefault="00000000" w:rsidRPr="00000000" w14:paraId="00000068">
            <w:pPr>
              <w:rPr/>
            </w:pP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t xml:space="preserve">Elective Personal Pilgrimage</w:t>
            </w:r>
          </w:p>
        </w:tc>
      </w:tr>
    </w:tbl>
    <w:p w:rsidR="00000000" w:rsidDel="00000000" w:rsidP="00000000" w:rsidRDefault="00000000" w:rsidRPr="00000000" w14:paraId="0000006A">
      <w:pPr>
        <w:rPr>
          <w:b w:val="1"/>
          <w:bCs w:val="1"/>
        </w:rPr>
      </w:pPr>
      <w:r w:rsidDel="00000000" w:rsidR="00000000" w:rsidRPr="00000000">
        <w:rPr>
          <w:rtl w:val="0"/>
        </w:rPr>
      </w:r>
    </w:p>
    <w:p w:rsidR="00000000" w:rsidDel="00000000" w:rsidP="00000000" w:rsidRDefault="00000000" w:rsidRPr="00000000" w14:paraId="0000006B">
      <w:pPr>
        <w:rPr>
          <w:b w:val="1"/>
          <w:bCs w:val="1"/>
        </w:rPr>
      </w:pPr>
      <w:r w:rsidDel="00000000" w:rsidR="00000000" w:rsidRPr="00000000">
        <w:rPr>
          <w:rtl w:val="0"/>
        </w:rPr>
      </w:r>
    </w:p>
    <w:p w:rsidR="00000000" w:rsidDel="00000000" w:rsidP="00000000" w:rsidRDefault="00000000" w:rsidRPr="00000000" w14:paraId="0000006C">
      <w:pPr>
        <w:rPr>
          <w:b w:val="1"/>
          <w:bCs w:val="1"/>
        </w:rPr>
      </w:pPr>
      <w:r w:rsidDel="00000000" w:rsidR="00000000" w:rsidRPr="00000000">
        <w:rPr>
          <w:b w:val="1"/>
          <w:bCs w:val="1"/>
          <w:rtl w:val="0"/>
        </w:rPr>
        <w:t xml:space="preserve">CD’s (Choose 5)</w:t>
      </w:r>
    </w:p>
    <w:tbl>
      <w:tblPr>
        <w:tblStyle w:val="Table4"/>
        <w:tblW w:w="10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8366"/>
        <w:tblGridChange w:id="0">
          <w:tblGrid>
            <w:gridCol w:w="1800"/>
            <w:gridCol w:w="8366"/>
          </w:tblGrid>
        </w:tblGridChange>
      </w:tblGrid>
      <w:tr>
        <w:trPr>
          <w:cantSplit w:val="0"/>
          <w:tblHeader w:val="0"/>
        </w:trPr>
        <w:tc>
          <w:tcPr/>
          <w:p w:rsidR="00000000" w:rsidDel="00000000" w:rsidP="00000000" w:rsidRDefault="00000000" w:rsidRPr="00000000" w14:paraId="0000006D">
            <w:pPr>
              <w:rPr/>
            </w:pPr>
            <w:r w:rsidDel="00000000" w:rsidR="00000000" w:rsidRPr="00000000">
              <w:rPr>
                <w:rtl w:val="0"/>
              </w:rPr>
              <w:t xml:space="preserve">Date Submitted</w:t>
            </w:r>
          </w:p>
        </w:tc>
        <w:tc>
          <w:tcPr>
            <w:vAlign w:val="bottom"/>
          </w:tcPr>
          <w:p w:rsidR="00000000" w:rsidDel="00000000" w:rsidP="00000000" w:rsidRDefault="00000000" w:rsidRPr="00000000" w14:paraId="0000006E">
            <w:pPr>
              <w:rPr/>
            </w:pPr>
            <w:r w:rsidDel="00000000" w:rsidR="00000000" w:rsidRPr="00000000">
              <w:rPr>
                <w:rtl w:val="0"/>
              </w:rPr>
              <w:t xml:space="preserve">Title</w:t>
            </w:r>
          </w:p>
        </w:tc>
      </w:tr>
      <w:tr>
        <w:trPr>
          <w:cantSplit w:val="0"/>
          <w:tblHeader w:val="0"/>
        </w:trPr>
        <w:tc>
          <w:tcPr/>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rPr/>
            </w:pPr>
            <w:r w:rsidDel="00000000" w:rsidR="00000000" w:rsidRPr="00000000">
              <w:rPr>
                <w:rtl w:val="0"/>
              </w:rPr>
              <w:t xml:space="preserve">“Healing Prayers”, Ron Roth</w:t>
            </w:r>
          </w:p>
        </w:tc>
      </w:tr>
      <w:tr>
        <w:trPr>
          <w:cantSplit w:val="0"/>
          <w:tblHeader w:val="0"/>
        </w:trPr>
        <w:tc>
          <w:tcPr/>
          <w:p w:rsidR="00000000" w:rsidDel="00000000" w:rsidP="00000000" w:rsidRDefault="00000000" w:rsidRPr="00000000" w14:paraId="00000071">
            <w:pPr>
              <w:rPr/>
            </w:pPr>
            <w:r w:rsidDel="00000000" w:rsidR="00000000" w:rsidRPr="00000000">
              <w:rPr>
                <w:rtl w:val="0"/>
              </w:rPr>
            </w:r>
          </w:p>
        </w:tc>
        <w:tc>
          <w:tcPr/>
          <w:p w:rsidR="00000000" w:rsidDel="00000000" w:rsidP="00000000" w:rsidRDefault="00000000" w:rsidRPr="00000000" w14:paraId="00000072">
            <w:pPr>
              <w:rPr/>
            </w:pPr>
            <w:r w:rsidDel="00000000" w:rsidR="00000000" w:rsidRPr="00000000">
              <w:rPr>
                <w:rtl w:val="0"/>
              </w:rPr>
              <w:t xml:space="preserve">“Divine Love”, Wayne Dyer</w:t>
            </w:r>
          </w:p>
        </w:tc>
      </w:tr>
      <w:tr>
        <w:trPr>
          <w:cantSplit w:val="0"/>
          <w:tblHeader w:val="0"/>
        </w:trPr>
        <w:tc>
          <w:tcPr/>
          <w:p w:rsidR="00000000" w:rsidDel="00000000" w:rsidP="00000000" w:rsidRDefault="00000000" w:rsidRPr="00000000" w14:paraId="00000073">
            <w:pPr>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rtl w:val="0"/>
              </w:rPr>
              <w:t xml:space="preserve">“Meditations to Develop a God Consciousness,” Ron Roth</w:t>
            </w:r>
          </w:p>
        </w:tc>
      </w:tr>
      <w:tr>
        <w:trPr>
          <w:cantSplit w:val="0"/>
          <w:tblHeader w:val="0"/>
        </w:trPr>
        <w:tc>
          <w:tcPr/>
          <w:p w:rsidR="00000000" w:rsidDel="00000000" w:rsidP="00000000" w:rsidRDefault="00000000" w:rsidRPr="00000000" w14:paraId="00000075">
            <w:pPr>
              <w:rPr/>
            </w:pP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t xml:space="preserve">“Living Beyond Limits in the Fourth Dimension,” Ron Roth</w:t>
            </w:r>
          </w:p>
        </w:tc>
      </w:tr>
      <w:tr>
        <w:trPr>
          <w:cantSplit w:val="0"/>
          <w:tblHeader w:val="0"/>
        </w:trPr>
        <w:tc>
          <w:tcPr/>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t xml:space="preserve">“Sacred Verses and Divine Healing Decrees,” Ron Roth</w:t>
            </w:r>
          </w:p>
        </w:tc>
      </w:tr>
      <w:tr>
        <w:trPr>
          <w:cantSplit w:val="0"/>
          <w:tblHeader w:val="0"/>
        </w:trPr>
        <w:tc>
          <w:tcPr/>
          <w:p w:rsidR="00000000" w:rsidDel="00000000" w:rsidP="00000000" w:rsidRDefault="00000000" w:rsidRPr="00000000" w14:paraId="00000079">
            <w:pPr>
              <w:rPr/>
            </w:pPr>
            <w:r w:rsidDel="00000000" w:rsidR="00000000" w:rsidRPr="00000000">
              <w:rPr>
                <w:rtl w:val="0"/>
              </w:rPr>
            </w:r>
          </w:p>
        </w:tc>
        <w:tc>
          <w:tcPr/>
          <w:p w:rsidR="00000000" w:rsidDel="00000000" w:rsidP="00000000" w:rsidRDefault="00000000" w:rsidRPr="00000000" w14:paraId="0000007A">
            <w:pPr>
              <w:rPr/>
            </w:pPr>
            <w:r w:rsidDel="00000000" w:rsidR="00000000" w:rsidRPr="00000000">
              <w:rPr>
                <w:rtl w:val="0"/>
              </w:rPr>
              <w:t xml:space="preserve">“The Divine Connection, Ron Roth”</w:t>
            </w:r>
          </w:p>
        </w:tc>
      </w:tr>
      <w:tr>
        <w:trPr>
          <w:cantSplit w:val="0"/>
          <w:tblHeader w:val="0"/>
        </w:trPr>
        <w:tc>
          <w:tcPr/>
          <w:p w:rsidR="00000000" w:rsidDel="00000000" w:rsidP="00000000" w:rsidRDefault="00000000" w:rsidRPr="00000000" w14:paraId="0000007B">
            <w:pPr>
              <w:rPr/>
            </w:pPr>
            <w:r w:rsidDel="00000000" w:rsidR="00000000" w:rsidRPr="00000000">
              <w:rPr>
                <w:rtl w:val="0"/>
              </w:rPr>
            </w:r>
          </w:p>
        </w:tc>
        <w:tc>
          <w:tcPr/>
          <w:p w:rsidR="00000000" w:rsidDel="00000000" w:rsidP="00000000" w:rsidRDefault="00000000" w:rsidRPr="00000000" w14:paraId="0000007C">
            <w:pPr>
              <w:pStyle w:val="Heading1"/>
              <w:rPr>
                <w:b w:val="0"/>
                <w:bCs w:val="0"/>
              </w:rPr>
            </w:pPr>
            <w:bookmarkStart w:colFirst="0" w:colLast="0" w:name="_heading=h.frrzhxxrnv6r" w:id="0"/>
            <w:bookmarkEnd w:id="0"/>
            <w:r w:rsidDel="00000000" w:rsidR="00000000" w:rsidRPr="00000000">
              <w:rPr>
                <w:b w:val="0"/>
                <w:bCs w:val="0"/>
                <w:rtl w:val="0"/>
              </w:rPr>
              <w:t xml:space="preserve">“Jesus and Prayer, Keys to Releasing Divine Power,” Ron Roth</w:t>
            </w:r>
          </w:p>
        </w:tc>
      </w:tr>
    </w:tbl>
    <w:p w:rsidR="00000000" w:rsidDel="00000000" w:rsidP="00000000" w:rsidRDefault="00000000" w:rsidRPr="00000000" w14:paraId="0000007D">
      <w:pPr>
        <w:pStyle w:val="Heading1"/>
        <w:rPr/>
      </w:pPr>
      <w:r w:rsidDel="00000000" w:rsidR="00000000" w:rsidRPr="00000000">
        <w:rPr>
          <w:rtl w:val="0"/>
        </w:rPr>
        <w:t xml:space="preserve">Devotionals (Choose 1) </w:t>
      </w:r>
    </w:p>
    <w:p w:rsidR="00000000" w:rsidDel="00000000" w:rsidP="00000000" w:rsidRDefault="00000000" w:rsidRPr="00000000" w14:paraId="0000007E">
      <w:pPr>
        <w:pStyle w:val="Heading1"/>
        <w:rPr/>
      </w:pPr>
      <w:r w:rsidDel="00000000" w:rsidR="00000000" w:rsidRPr="00000000">
        <w:rPr>
          <w:rtl w:val="0"/>
        </w:rPr>
        <w:t xml:space="preserve">Use as a guide for daily prayer and meditation practice for 30 days or longer</w:t>
      </w:r>
    </w:p>
    <w:tbl>
      <w:tblPr>
        <w:tblStyle w:val="Table5"/>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8365"/>
        <w:tblGridChange w:id="0">
          <w:tblGrid>
            <w:gridCol w:w="1800"/>
            <w:gridCol w:w="8365"/>
          </w:tblGrid>
        </w:tblGridChange>
      </w:tblGrid>
      <w:tr>
        <w:trPr>
          <w:cantSplit w:val="0"/>
          <w:tblHeader w:val="0"/>
        </w:trPr>
        <w:tc>
          <w:tcPr>
            <w:vAlign w:val="bottom"/>
          </w:tcPr>
          <w:p w:rsidR="00000000" w:rsidDel="00000000" w:rsidP="00000000" w:rsidRDefault="00000000" w:rsidRPr="00000000" w14:paraId="0000007F">
            <w:pPr>
              <w:rPr/>
            </w:pPr>
            <w:r w:rsidDel="00000000" w:rsidR="00000000" w:rsidRPr="00000000">
              <w:rPr>
                <w:rtl w:val="0"/>
              </w:rPr>
              <w:t xml:space="preserve">Date Submitted</w:t>
            </w:r>
          </w:p>
        </w:tc>
        <w:tc>
          <w:tcPr>
            <w:vAlign w:val="bottom"/>
          </w:tcPr>
          <w:p w:rsidR="00000000" w:rsidDel="00000000" w:rsidP="00000000" w:rsidRDefault="00000000" w:rsidRPr="00000000" w14:paraId="00000080">
            <w:pPr>
              <w:rPr/>
            </w:pPr>
            <w:r w:rsidDel="00000000" w:rsidR="00000000" w:rsidRPr="00000000">
              <w:rPr>
                <w:rtl w:val="0"/>
              </w:rPr>
              <w:t xml:space="preserve">Title</w:t>
            </w:r>
          </w:p>
        </w:tc>
      </w:tr>
      <w:tr>
        <w:trPr>
          <w:cantSplit w:val="0"/>
          <w:tblHeader w:val="0"/>
        </w:trPr>
        <w:tc>
          <w:tcPr/>
          <w:p w:rsidR="00000000" w:rsidDel="00000000" w:rsidP="00000000" w:rsidRDefault="00000000" w:rsidRPr="00000000" w14:paraId="00000081">
            <w:pPr>
              <w:rPr/>
            </w:pPr>
            <w:r w:rsidDel="00000000" w:rsidR="00000000" w:rsidRPr="00000000">
              <w:rPr>
                <w:rtl w:val="0"/>
              </w:rPr>
            </w:r>
          </w:p>
        </w:tc>
        <w:tc>
          <w:tcPr/>
          <w:p w:rsidR="00000000" w:rsidDel="00000000" w:rsidP="00000000" w:rsidRDefault="00000000" w:rsidRPr="00000000" w14:paraId="00000082">
            <w:pPr>
              <w:rPr/>
            </w:pPr>
            <w:r w:rsidDel="00000000" w:rsidR="00000000" w:rsidRPr="00000000">
              <w:rPr>
                <w:rtl w:val="0"/>
              </w:rPr>
              <w:t xml:space="preserve">“Enter the Quiet Heart”, Sri Daya Mata</w:t>
            </w:r>
          </w:p>
        </w:tc>
      </w:tr>
      <w:tr>
        <w:trPr>
          <w:cantSplit w:val="0"/>
          <w:tblHeader w:val="0"/>
        </w:trPr>
        <w:tc>
          <w:tcPr/>
          <w:p w:rsidR="00000000" w:rsidDel="00000000" w:rsidP="00000000" w:rsidRDefault="00000000" w:rsidRPr="00000000" w14:paraId="00000083">
            <w:pPr>
              <w:rPr/>
            </w:pPr>
            <w:r w:rsidDel="00000000" w:rsidR="00000000" w:rsidRPr="00000000">
              <w:rPr>
                <w:rtl w:val="0"/>
              </w:rPr>
            </w:r>
          </w:p>
        </w:tc>
        <w:tc>
          <w:tcPr/>
          <w:p w:rsidR="00000000" w:rsidDel="00000000" w:rsidP="00000000" w:rsidRDefault="00000000" w:rsidRPr="00000000" w14:paraId="00000084">
            <w:pPr>
              <w:rPr/>
            </w:pPr>
            <w:r w:rsidDel="00000000" w:rsidR="00000000" w:rsidRPr="00000000">
              <w:rPr>
                <w:rtl w:val="0"/>
              </w:rPr>
              <w:t xml:space="preserve">“Jesus Calling", Sarah Young</w:t>
            </w:r>
          </w:p>
        </w:tc>
      </w:tr>
      <w:tr>
        <w:trPr>
          <w:cantSplit w:val="0"/>
          <w:tblHeader w:val="0"/>
        </w:trPr>
        <w:tc>
          <w:tcPr/>
          <w:p w:rsidR="00000000" w:rsidDel="00000000" w:rsidP="00000000" w:rsidRDefault="00000000" w:rsidRPr="00000000" w14:paraId="00000085">
            <w:pPr>
              <w:rPr/>
            </w:pPr>
            <w:r w:rsidDel="00000000" w:rsidR="00000000" w:rsidRPr="00000000">
              <w:rPr>
                <w:rtl w:val="0"/>
              </w:rPr>
            </w:r>
          </w:p>
        </w:tc>
        <w:tc>
          <w:tcPr/>
          <w:p w:rsidR="00000000" w:rsidDel="00000000" w:rsidP="00000000" w:rsidRDefault="00000000" w:rsidRPr="00000000" w14:paraId="00000086">
            <w:pPr>
              <w:rPr>
                <w:color w:val="ff0000"/>
              </w:rPr>
            </w:pPr>
            <w:r w:rsidDel="00000000" w:rsidR="00000000" w:rsidRPr="00000000">
              <w:rPr>
                <w:rtl w:val="0"/>
              </w:rPr>
              <w:t xml:space="preserve">“Psalms for Praying,” Nan C. Merrill</w:t>
            </w:r>
            <w:r w:rsidDel="00000000" w:rsidR="00000000" w:rsidRPr="00000000">
              <w:rPr>
                <w:rtl w:val="0"/>
              </w:rPr>
            </w:r>
          </w:p>
        </w:tc>
      </w:tr>
      <w:tr>
        <w:trPr>
          <w:cantSplit w:val="0"/>
          <w:tblHeader w:val="0"/>
        </w:trPr>
        <w:tc>
          <w:tcPr/>
          <w:p w:rsidR="00000000" w:rsidDel="00000000" w:rsidP="00000000" w:rsidRDefault="00000000" w:rsidRPr="00000000" w14:paraId="00000087">
            <w:pPr>
              <w:rPr/>
            </w:pPr>
            <w:r w:rsidDel="00000000" w:rsidR="00000000" w:rsidRPr="00000000">
              <w:rPr>
                <w:rtl w:val="0"/>
              </w:rPr>
            </w:r>
          </w:p>
        </w:tc>
        <w:tc>
          <w:tcPr/>
          <w:p w:rsidR="00000000" w:rsidDel="00000000" w:rsidP="00000000" w:rsidRDefault="00000000" w:rsidRPr="00000000" w14:paraId="00000088">
            <w:pPr>
              <w:rPr/>
            </w:pPr>
            <w:r w:rsidDel="00000000" w:rsidR="00000000" w:rsidRPr="00000000">
              <w:rPr>
                <w:rtl w:val="0"/>
              </w:rPr>
              <w:t xml:space="preserve">“You Shall Not Want, The Psalms”, Richard Chilson, John Kirvan</w:t>
            </w:r>
          </w:p>
        </w:tc>
      </w:tr>
      <w:tr>
        <w:trPr>
          <w:cantSplit w:val="0"/>
          <w:tblHeader w:val="0"/>
        </w:trPr>
        <w:tc>
          <w:tcPr/>
          <w:p w:rsidR="00000000" w:rsidDel="00000000" w:rsidP="00000000" w:rsidRDefault="00000000" w:rsidRPr="00000000" w14:paraId="00000089">
            <w:pPr>
              <w:rPr/>
            </w:pPr>
            <w:r w:rsidDel="00000000" w:rsidR="00000000" w:rsidRPr="00000000">
              <w:rPr>
                <w:rtl w:val="0"/>
              </w:rPr>
            </w:r>
          </w:p>
        </w:tc>
        <w:tc>
          <w:tcPr/>
          <w:p w:rsidR="00000000" w:rsidDel="00000000" w:rsidP="00000000" w:rsidRDefault="00000000" w:rsidRPr="00000000" w14:paraId="0000008A">
            <w:pPr>
              <w:rPr/>
            </w:pPr>
            <w:r w:rsidDel="00000000" w:rsidR="00000000" w:rsidRPr="00000000">
              <w:rPr>
                <w:rtl w:val="0"/>
              </w:rPr>
              <w:t xml:space="preserve">Any devotional that speaks to you, by prior approval of the Education Director</w:t>
            </w:r>
          </w:p>
        </w:tc>
      </w:tr>
    </w:tbl>
    <w:p w:rsidR="00000000" w:rsidDel="00000000" w:rsidP="00000000" w:rsidRDefault="00000000" w:rsidRPr="00000000" w14:paraId="0000008B">
      <w:pPr>
        <w:pStyle w:val="Heading1"/>
        <w:rPr/>
      </w:pPr>
      <w:r w:rsidDel="00000000" w:rsidR="00000000" w:rsidRPr="00000000">
        <w:rPr>
          <w:rtl w:val="0"/>
        </w:rPr>
      </w:r>
    </w:p>
    <w:p w:rsidR="00000000" w:rsidDel="00000000" w:rsidP="00000000" w:rsidRDefault="00000000" w:rsidRPr="00000000" w14:paraId="0000008C">
      <w:pPr>
        <w:pStyle w:val="Heading1"/>
        <w:rPr/>
      </w:pPr>
      <w:r w:rsidDel="00000000" w:rsidR="00000000" w:rsidRPr="00000000">
        <w:rPr>
          <w:rtl w:val="0"/>
        </w:rPr>
      </w:r>
    </w:p>
    <w:p w:rsidR="00000000" w:rsidDel="00000000" w:rsidP="00000000" w:rsidRDefault="00000000" w:rsidRPr="00000000" w14:paraId="0000008D">
      <w:pPr>
        <w:pStyle w:val="Heading1"/>
        <w:rPr/>
      </w:pPr>
      <w:r w:rsidDel="00000000" w:rsidR="00000000" w:rsidRPr="00000000">
        <w:rPr>
          <w:rtl w:val="0"/>
        </w:rPr>
        <w:t xml:space="preserve">Movies/DVD’s  (Choose 5)</w:t>
      </w:r>
    </w:p>
    <w:tbl>
      <w:tblPr>
        <w:tblStyle w:val="Table6"/>
        <w:tblW w:w="10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8366"/>
        <w:tblGridChange w:id="0">
          <w:tblGrid>
            <w:gridCol w:w="1800"/>
            <w:gridCol w:w="8366"/>
          </w:tblGrid>
        </w:tblGridChange>
      </w:tblGrid>
      <w:tr>
        <w:trPr>
          <w:cantSplit w:val="0"/>
          <w:tblHeader w:val="1"/>
        </w:trPr>
        <w:tc>
          <w:tcPr>
            <w:vAlign w:val="bottom"/>
          </w:tcPr>
          <w:p w:rsidR="00000000" w:rsidDel="00000000" w:rsidP="00000000" w:rsidRDefault="00000000" w:rsidRPr="00000000" w14:paraId="0000008E">
            <w:pPr>
              <w:rPr/>
            </w:pPr>
            <w:r w:rsidDel="00000000" w:rsidR="00000000" w:rsidRPr="00000000">
              <w:rPr>
                <w:rtl w:val="0"/>
              </w:rPr>
              <w:t xml:space="preserve">Date Submitted</w:t>
            </w:r>
          </w:p>
        </w:tc>
        <w:tc>
          <w:tcPr>
            <w:vAlign w:val="bottom"/>
          </w:tcPr>
          <w:p w:rsidR="00000000" w:rsidDel="00000000" w:rsidP="00000000" w:rsidRDefault="00000000" w:rsidRPr="00000000" w14:paraId="0000008F">
            <w:pPr>
              <w:rPr/>
            </w:pPr>
            <w:r w:rsidDel="00000000" w:rsidR="00000000" w:rsidRPr="00000000">
              <w:rPr>
                <w:rtl w:val="0"/>
              </w:rPr>
              <w:t xml:space="preserve">Title</w:t>
            </w:r>
          </w:p>
        </w:tc>
      </w:tr>
      <w:tr>
        <w:trPr>
          <w:cantSplit w:val="0"/>
          <w:tblHeader w:val="0"/>
        </w:trPr>
        <w:tc>
          <w:tcPr/>
          <w:p w:rsidR="00000000" w:rsidDel="00000000" w:rsidP="00000000" w:rsidRDefault="00000000" w:rsidRPr="00000000" w14:paraId="00000090">
            <w:pPr>
              <w:rPr/>
            </w:pPr>
            <w:r w:rsidDel="00000000" w:rsidR="00000000" w:rsidRPr="00000000">
              <w:rPr>
                <w:rtl w:val="0"/>
              </w:rPr>
            </w:r>
          </w:p>
        </w:tc>
        <w:tc>
          <w:tcPr/>
          <w:p w:rsidR="00000000" w:rsidDel="00000000" w:rsidP="00000000" w:rsidRDefault="00000000" w:rsidRPr="00000000" w14:paraId="00000091">
            <w:pPr>
              <w:rPr/>
            </w:pPr>
            <w:r w:rsidDel="00000000" w:rsidR="00000000" w:rsidRPr="00000000">
              <w:rPr>
                <w:rtl w:val="0"/>
              </w:rPr>
              <w:t xml:space="preserve">“Peaceful Warrior”, Scott Mechlowicz</w:t>
            </w:r>
          </w:p>
        </w:tc>
      </w:tr>
      <w:tr>
        <w:trPr>
          <w:cantSplit w:val="0"/>
          <w:tblHeader w:val="0"/>
        </w:trPr>
        <w:tc>
          <w:tcPr/>
          <w:p w:rsidR="00000000" w:rsidDel="00000000" w:rsidP="00000000" w:rsidRDefault="00000000" w:rsidRPr="00000000" w14:paraId="00000092">
            <w:pPr>
              <w:rPr/>
            </w:pPr>
            <w:r w:rsidDel="00000000" w:rsidR="00000000" w:rsidRPr="00000000">
              <w:rPr>
                <w:rtl w:val="0"/>
              </w:rPr>
            </w:r>
          </w:p>
        </w:tc>
        <w:tc>
          <w:tcPr/>
          <w:p w:rsidR="00000000" w:rsidDel="00000000" w:rsidP="00000000" w:rsidRDefault="00000000" w:rsidRPr="00000000" w14:paraId="00000093">
            <w:pPr>
              <w:rPr/>
            </w:pPr>
            <w:r w:rsidDel="00000000" w:rsidR="00000000" w:rsidRPr="00000000">
              <w:rPr>
                <w:rtl w:val="0"/>
              </w:rPr>
              <w:t xml:space="preserve">“Padre Pio”, Ignatius Press (either movie, there are 2)</w:t>
            </w:r>
          </w:p>
        </w:tc>
      </w:tr>
      <w:tr>
        <w:trPr>
          <w:cantSplit w:val="0"/>
          <w:tblHeader w:val="0"/>
        </w:trPr>
        <w:tc>
          <w:tcPr/>
          <w:p w:rsidR="00000000" w:rsidDel="00000000" w:rsidP="00000000" w:rsidRDefault="00000000" w:rsidRPr="00000000" w14:paraId="00000094">
            <w:pPr>
              <w:rPr/>
            </w:pPr>
            <w:r w:rsidDel="00000000" w:rsidR="00000000" w:rsidRPr="00000000">
              <w:rPr>
                <w:rtl w:val="0"/>
              </w:rPr>
            </w:r>
          </w:p>
        </w:tc>
        <w:tc>
          <w:tcPr/>
          <w:p w:rsidR="00000000" w:rsidDel="00000000" w:rsidP="00000000" w:rsidRDefault="00000000" w:rsidRPr="00000000" w14:paraId="00000095">
            <w:pPr>
              <w:rPr/>
            </w:pPr>
            <w:r w:rsidDel="00000000" w:rsidR="00000000" w:rsidRPr="00000000">
              <w:rPr>
                <w:rtl w:val="0"/>
              </w:rPr>
              <w:t xml:space="preserve">“The Letters”, Mother Teresa </w:t>
            </w:r>
          </w:p>
        </w:tc>
      </w:tr>
      <w:tr>
        <w:trPr>
          <w:cantSplit w:val="0"/>
          <w:tblHeader w:val="0"/>
        </w:trPr>
        <w:tc>
          <w:tcPr/>
          <w:p w:rsidR="00000000" w:rsidDel="00000000" w:rsidP="00000000" w:rsidRDefault="00000000" w:rsidRPr="00000000" w14:paraId="00000096">
            <w:pPr>
              <w:rPr/>
            </w:pPr>
            <w:r w:rsidDel="00000000" w:rsidR="00000000" w:rsidRPr="00000000">
              <w:rPr>
                <w:rtl w:val="0"/>
              </w:rPr>
            </w:r>
          </w:p>
        </w:tc>
        <w:tc>
          <w:tcPr/>
          <w:p w:rsidR="00000000" w:rsidDel="00000000" w:rsidP="00000000" w:rsidRDefault="00000000" w:rsidRPr="00000000" w14:paraId="00000097">
            <w:pPr>
              <w:rPr>
                <w:color w:val="ff0000"/>
              </w:rPr>
            </w:pPr>
            <w:r w:rsidDel="00000000" w:rsidR="00000000" w:rsidRPr="00000000">
              <w:rPr>
                <w:rtl w:val="0"/>
              </w:rPr>
              <w:t xml:space="preserve">“The Christmas Candle”, Max Lucado</w:t>
            </w:r>
            <w:r w:rsidDel="00000000" w:rsidR="00000000" w:rsidRPr="00000000">
              <w:rPr>
                <w:rtl w:val="0"/>
              </w:rPr>
            </w:r>
          </w:p>
        </w:tc>
      </w:tr>
      <w:tr>
        <w:trPr>
          <w:cantSplit w:val="0"/>
          <w:tblHeader w:val="0"/>
        </w:trPr>
        <w:tc>
          <w:tcPr/>
          <w:p w:rsidR="00000000" w:rsidDel="00000000" w:rsidP="00000000" w:rsidRDefault="00000000" w:rsidRPr="00000000" w14:paraId="00000098">
            <w:pPr>
              <w:rPr/>
            </w:pPr>
            <w:r w:rsidDel="00000000" w:rsidR="00000000" w:rsidRPr="00000000">
              <w:rPr>
                <w:rtl w:val="0"/>
              </w:rPr>
            </w:r>
          </w:p>
        </w:tc>
        <w:tc>
          <w:tcPr/>
          <w:p w:rsidR="00000000" w:rsidDel="00000000" w:rsidP="00000000" w:rsidRDefault="00000000" w:rsidRPr="00000000" w14:paraId="00000099">
            <w:pPr>
              <w:rPr>
                <w:color w:val="ff0000"/>
              </w:rPr>
            </w:pPr>
            <w:r w:rsidDel="00000000" w:rsidR="00000000" w:rsidRPr="00000000">
              <w:rPr>
                <w:rtl w:val="0"/>
              </w:rPr>
              <w:t xml:space="preserve">“The Perfect Wave”, Scott Eastman</w:t>
            </w:r>
            <w:r w:rsidDel="00000000" w:rsidR="00000000" w:rsidRPr="00000000">
              <w:rPr>
                <w:rtl w:val="0"/>
              </w:rPr>
            </w:r>
          </w:p>
        </w:tc>
      </w:tr>
      <w:tr>
        <w:trPr>
          <w:cantSplit w:val="0"/>
          <w:tblHeader w:val="0"/>
        </w:trPr>
        <w:tc>
          <w:tcPr/>
          <w:p w:rsidR="00000000" w:rsidDel="00000000" w:rsidP="00000000" w:rsidRDefault="00000000" w:rsidRPr="00000000" w14:paraId="0000009A">
            <w:pPr>
              <w:rPr/>
            </w:pPr>
            <w:r w:rsidDel="00000000" w:rsidR="00000000" w:rsidRPr="00000000">
              <w:rPr>
                <w:rtl w:val="0"/>
              </w:rPr>
            </w:r>
          </w:p>
        </w:tc>
        <w:tc>
          <w:tcPr/>
          <w:p w:rsidR="00000000" w:rsidDel="00000000" w:rsidP="00000000" w:rsidRDefault="00000000" w:rsidRPr="00000000" w14:paraId="0000009B">
            <w:pPr>
              <w:rPr>
                <w:color w:val="70ad47"/>
              </w:rPr>
            </w:pPr>
            <w:r w:rsidDel="00000000" w:rsidR="00000000" w:rsidRPr="00000000">
              <w:rPr>
                <w:rtl w:val="0"/>
              </w:rPr>
              <w:t xml:space="preserve">“The Chosen” – Season 1 or 2 or 3</w:t>
            </w:r>
            <w:r w:rsidDel="00000000" w:rsidR="00000000" w:rsidRPr="00000000">
              <w:rPr>
                <w:rtl w:val="0"/>
              </w:rPr>
            </w:r>
          </w:p>
        </w:tc>
      </w:tr>
      <w:tr>
        <w:trPr>
          <w:cantSplit w:val="0"/>
          <w:tblHeader w:val="0"/>
        </w:trPr>
        <w:tc>
          <w:tcPr/>
          <w:p w:rsidR="00000000" w:rsidDel="00000000" w:rsidP="00000000" w:rsidRDefault="00000000" w:rsidRPr="00000000" w14:paraId="0000009C">
            <w:pPr>
              <w:rPr/>
            </w:pPr>
            <w:r w:rsidDel="00000000" w:rsidR="00000000" w:rsidRPr="00000000">
              <w:rPr>
                <w:rtl w:val="0"/>
              </w:rPr>
            </w:r>
          </w:p>
        </w:tc>
        <w:tc>
          <w:tcPr/>
          <w:p w:rsidR="00000000" w:rsidDel="00000000" w:rsidP="00000000" w:rsidRDefault="00000000" w:rsidRPr="00000000" w14:paraId="0000009D">
            <w:pPr>
              <w:rPr/>
            </w:pPr>
            <w:r w:rsidDel="00000000" w:rsidR="00000000" w:rsidRPr="00000000">
              <w:rPr>
                <w:rtl w:val="0"/>
              </w:rPr>
              <w:t xml:space="preserve">“The Face of Mercy” About Sister Faustina and the miracles of Divine Mercy. Narrated by Jim Caviezel.</w:t>
            </w:r>
          </w:p>
        </w:tc>
      </w:tr>
      <w:tr>
        <w:trPr>
          <w:cantSplit w:val="0"/>
          <w:tblHeader w:val="0"/>
        </w:trPr>
        <w:tc>
          <w:tcPr/>
          <w:p w:rsidR="00000000" w:rsidDel="00000000" w:rsidP="00000000" w:rsidRDefault="00000000" w:rsidRPr="00000000" w14:paraId="0000009E">
            <w:pPr>
              <w:rPr/>
            </w:pPr>
            <w:r w:rsidDel="00000000" w:rsidR="00000000" w:rsidRPr="00000000">
              <w:rPr>
                <w:rtl w:val="0"/>
              </w:rPr>
            </w:r>
          </w:p>
        </w:tc>
        <w:tc>
          <w:tcPr/>
          <w:p w:rsidR="00000000" w:rsidDel="00000000" w:rsidP="00000000" w:rsidRDefault="00000000" w:rsidRPr="00000000" w14:paraId="0000009F">
            <w:pPr>
              <w:rPr/>
            </w:pPr>
            <w:r w:rsidDel="00000000" w:rsidR="00000000" w:rsidRPr="00000000">
              <w:rPr>
                <w:rtl w:val="0"/>
              </w:rPr>
              <w:t xml:space="preserve">“All or Nothing”, Sister Clare Crockett. Full movie (1:36) is available on YouTube.</w:t>
            </w:r>
          </w:p>
        </w:tc>
      </w:tr>
      <w:tr>
        <w:trPr>
          <w:cantSplit w:val="0"/>
          <w:tblHeader w:val="0"/>
        </w:trPr>
        <w:tc>
          <w:tcPr/>
          <w:p w:rsidR="00000000" w:rsidDel="00000000" w:rsidP="00000000" w:rsidRDefault="00000000" w:rsidRPr="00000000" w14:paraId="000000A0">
            <w:pPr>
              <w:rPr/>
            </w:pPr>
            <w:r w:rsidDel="00000000" w:rsidR="00000000" w:rsidRPr="00000000">
              <w:rPr>
                <w:rtl w:val="0"/>
              </w:rPr>
            </w:r>
          </w:p>
        </w:tc>
        <w:tc>
          <w:tcPr/>
          <w:p w:rsidR="00000000" w:rsidDel="00000000" w:rsidP="00000000" w:rsidRDefault="00000000" w:rsidRPr="00000000" w14:paraId="000000A1">
            <w:pPr>
              <w:rPr/>
            </w:pPr>
            <w:r w:rsidDel="00000000" w:rsidR="00000000" w:rsidRPr="00000000">
              <w:rPr>
                <w:rtl w:val="0"/>
              </w:rPr>
              <w:t xml:space="preserve">"Amerikatsi" on Amazon </w:t>
            </w:r>
          </w:p>
        </w:tc>
      </w:tr>
      <w:tr>
        <w:trPr>
          <w:cantSplit w:val="0"/>
          <w:tblHeader w:val="0"/>
        </w:trPr>
        <w:tc>
          <w:tcPr/>
          <w:p w:rsidR="00000000" w:rsidDel="00000000" w:rsidP="00000000" w:rsidRDefault="00000000" w:rsidRPr="00000000" w14:paraId="000000A2">
            <w:pPr>
              <w:rPr/>
            </w:pPr>
            <w:r w:rsidDel="00000000" w:rsidR="00000000" w:rsidRPr="00000000">
              <w:rPr>
                <w:rtl w:val="0"/>
              </w:rPr>
            </w:r>
          </w:p>
        </w:tc>
        <w:tc>
          <w:tcPr/>
          <w:p w:rsidR="00000000" w:rsidDel="00000000" w:rsidP="00000000" w:rsidRDefault="00000000" w:rsidRPr="00000000" w14:paraId="000000A3">
            <w:pPr>
              <w:rPr/>
            </w:pPr>
            <w:r w:rsidDel="00000000" w:rsidR="00000000" w:rsidRPr="00000000">
              <w:rPr>
                <w:rtl w:val="0"/>
              </w:rPr>
              <w:t xml:space="preserve">"Hidden: A Life All for God". Watch FREE at </w:t>
            </w:r>
            <w:hyperlink r:id="rId7">
              <w:r w:rsidDel="00000000" w:rsidR="00000000" w:rsidRPr="00000000">
                <w:rPr>
                  <w:color w:val="1155cc"/>
                  <w:u w:val="single"/>
                  <w:rtl w:val="0"/>
                </w:rPr>
                <w:t xml:space="preserve">Chuckneff.com/saltriver-portfolio/hidden-a-life-all-for-god</w:t>
              </w:r>
            </w:hyperlink>
            <w:r w:rsidDel="00000000" w:rsidR="00000000" w:rsidRPr="00000000">
              <w:rPr>
                <w:rtl w:val="0"/>
              </w:rPr>
            </w:r>
          </w:p>
        </w:tc>
      </w:tr>
      <w:tr>
        <w:trPr>
          <w:cantSplit w:val="0"/>
          <w:tblHeader w:val="0"/>
        </w:trPr>
        <w:tc>
          <w:tcPr/>
          <w:p w:rsidR="00000000" w:rsidDel="00000000" w:rsidP="00000000" w:rsidRDefault="00000000" w:rsidRPr="00000000" w14:paraId="000000A4">
            <w:pPr>
              <w:rPr/>
            </w:pPr>
            <w:r w:rsidDel="00000000" w:rsidR="00000000" w:rsidRPr="00000000">
              <w:rPr>
                <w:rtl w:val="0"/>
              </w:rPr>
            </w:r>
          </w:p>
        </w:tc>
        <w:tc>
          <w:tcPr/>
          <w:p w:rsidR="00000000" w:rsidDel="00000000" w:rsidP="00000000" w:rsidRDefault="00000000" w:rsidRPr="00000000" w14:paraId="000000A5">
            <w:pPr>
              <w:rPr/>
            </w:pPr>
            <w:r w:rsidDel="00000000" w:rsidR="00000000" w:rsidRPr="00000000">
              <w:rPr>
                <w:rtl w:val="0"/>
              </w:rPr>
              <w:t xml:space="preserve">“Defending Your Life,” Albert Brooks</w:t>
            </w:r>
          </w:p>
        </w:tc>
      </w:tr>
      <w:tr>
        <w:trPr>
          <w:cantSplit w:val="0"/>
          <w:tblHeader w:val="0"/>
        </w:trPr>
        <w:tc>
          <w:tcPr/>
          <w:p w:rsidR="00000000" w:rsidDel="00000000" w:rsidP="00000000" w:rsidRDefault="00000000" w:rsidRPr="00000000" w14:paraId="000000A6">
            <w:pPr>
              <w:rPr/>
            </w:pPr>
            <w:r w:rsidDel="00000000" w:rsidR="00000000" w:rsidRPr="00000000">
              <w:rPr>
                <w:rtl w:val="0"/>
              </w:rPr>
            </w:r>
          </w:p>
        </w:tc>
        <w:tc>
          <w:tcPr/>
          <w:p w:rsidR="00000000" w:rsidDel="00000000" w:rsidP="00000000" w:rsidRDefault="00000000" w:rsidRPr="00000000" w14:paraId="000000A7">
            <w:pPr>
              <w:rPr/>
            </w:pPr>
            <w:r w:rsidDel="00000000" w:rsidR="00000000" w:rsidRPr="00000000">
              <w:rPr>
                <w:rtl w:val="0"/>
              </w:rPr>
              <w:t xml:space="preserve">“Walk With Me,” Thich Nat Hahn</w:t>
            </w:r>
          </w:p>
        </w:tc>
      </w:tr>
      <w:tr>
        <w:trPr>
          <w:cantSplit w:val="0"/>
          <w:tblHeader w:val="0"/>
        </w:trPr>
        <w:tc>
          <w:tcPr/>
          <w:p w:rsidR="00000000" w:rsidDel="00000000" w:rsidP="00000000" w:rsidRDefault="00000000" w:rsidRPr="00000000" w14:paraId="000000A8">
            <w:pPr>
              <w:rPr/>
            </w:pPr>
            <w:r w:rsidDel="00000000" w:rsidR="00000000" w:rsidRPr="00000000">
              <w:rPr>
                <w:rtl w:val="0"/>
              </w:rPr>
            </w:r>
          </w:p>
        </w:tc>
        <w:tc>
          <w:tcPr/>
          <w:p w:rsidR="00000000" w:rsidDel="00000000" w:rsidP="00000000" w:rsidRDefault="00000000" w:rsidRPr="00000000" w14:paraId="000000A9">
            <w:pPr>
              <w:rPr/>
            </w:pPr>
            <w:r w:rsidDel="00000000" w:rsidR="00000000" w:rsidRPr="00000000">
              <w:rPr>
                <w:rtl w:val="0"/>
              </w:rPr>
              <w:t xml:space="preserve">“A JoyfulMind: Finding True Happiness Through the Practice of Meditation”</w:t>
            </w:r>
          </w:p>
        </w:tc>
      </w:tr>
      <w:tr>
        <w:trPr>
          <w:cantSplit w:val="0"/>
          <w:tblHeader w:val="0"/>
        </w:trPr>
        <w:tc>
          <w:tcPr/>
          <w:p w:rsidR="00000000" w:rsidDel="00000000" w:rsidP="00000000" w:rsidRDefault="00000000" w:rsidRPr="00000000" w14:paraId="000000AA">
            <w:pPr>
              <w:rPr/>
            </w:pPr>
            <w:r w:rsidDel="00000000" w:rsidR="00000000" w:rsidRPr="00000000">
              <w:rPr>
                <w:rtl w:val="0"/>
              </w:rPr>
            </w:r>
          </w:p>
        </w:tc>
        <w:tc>
          <w:tcPr/>
          <w:p w:rsidR="00000000" w:rsidDel="00000000" w:rsidP="00000000" w:rsidRDefault="00000000" w:rsidRPr="00000000" w14:paraId="000000AB">
            <w:pPr>
              <w:rPr/>
            </w:pPr>
            <w:r w:rsidDel="00000000" w:rsidR="00000000" w:rsidRPr="00000000">
              <w:rPr>
                <w:rtl w:val="0"/>
              </w:rPr>
              <w:t xml:space="preserve">“The Five People You Meet In Heaven” (if you did not choose the book elective)</w:t>
            </w:r>
          </w:p>
        </w:tc>
      </w:tr>
    </w:tbl>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Most of the books and audios are available at the </w:t>
      </w:r>
      <w:hyperlink r:id="rId8">
        <w:r w:rsidDel="00000000" w:rsidR="00000000" w:rsidRPr="00000000">
          <w:rPr>
            <w:color w:val="1155cc"/>
            <w:u w:val="single"/>
            <w:rtl w:val="0"/>
          </w:rPr>
          <w:t xml:space="preserve">CLM bookstore</w:t>
        </w:r>
      </w:hyperlink>
      <w:r w:rsidDel="00000000" w:rsidR="00000000" w:rsidRPr="00000000">
        <w:rPr>
          <w:rtl w:val="0"/>
        </w:rPr>
        <w:t xml:space="preserve"> or Amazon.com or youtube.com</w:t>
      </w:r>
    </w:p>
    <w:p w:rsidR="00000000" w:rsidDel="00000000" w:rsidP="00000000" w:rsidRDefault="00000000" w:rsidRPr="00000000" w14:paraId="000000AE">
      <w:pPr>
        <w:jc w:val="center"/>
        <w:rPr/>
      </w:pPr>
      <w:r w:rsidDel="00000000" w:rsidR="00000000" w:rsidRPr="00000000">
        <w:rPr>
          <w:rtl w:val="0"/>
        </w:rPr>
      </w:r>
    </w:p>
    <w:p w:rsidR="00000000" w:rsidDel="00000000" w:rsidP="00000000" w:rsidRDefault="00000000" w:rsidRPr="00000000" w14:paraId="000000AF">
      <w:pPr>
        <w:pStyle w:val="Heading1"/>
        <w:rPr/>
      </w:pPr>
      <w:r w:rsidDel="00000000" w:rsidR="00000000" w:rsidRPr="00000000">
        <w:rPr>
          <w:rtl w:val="0"/>
        </w:rPr>
      </w:r>
    </w:p>
    <w:p w:rsidR="00000000" w:rsidDel="00000000" w:rsidP="00000000" w:rsidRDefault="00000000" w:rsidRPr="00000000" w14:paraId="000000B0">
      <w:pPr>
        <w:pStyle w:val="Heading1"/>
        <w:rPr/>
      </w:pPr>
      <w:r w:rsidDel="00000000" w:rsidR="00000000" w:rsidRPr="00000000">
        <w:rPr>
          <w:rtl w:val="0"/>
        </w:rPr>
      </w:r>
    </w:p>
    <w:p w:rsidR="00000000" w:rsidDel="00000000" w:rsidP="00000000" w:rsidRDefault="00000000" w:rsidRPr="00000000" w14:paraId="000000B1">
      <w:pPr>
        <w:pStyle w:val="Heading1"/>
        <w:rPr/>
      </w:pPr>
      <w:r w:rsidDel="00000000" w:rsidR="00000000" w:rsidRPr="00000000">
        <w:rPr>
          <w:rtl w:val="0"/>
        </w:rPr>
      </w:r>
    </w:p>
    <w:p w:rsidR="00000000" w:rsidDel="00000000" w:rsidP="00000000" w:rsidRDefault="00000000" w:rsidRPr="00000000" w14:paraId="000000B2">
      <w:pPr>
        <w:pStyle w:val="Heading1"/>
        <w:rPr/>
      </w:pPr>
      <w:r w:rsidDel="00000000" w:rsidR="00000000" w:rsidRPr="00000000">
        <w:rPr>
          <w:rtl w:val="0"/>
        </w:rPr>
      </w:r>
    </w:p>
    <w:p w:rsidR="00000000" w:rsidDel="00000000" w:rsidP="00000000" w:rsidRDefault="00000000" w:rsidRPr="00000000" w14:paraId="000000B3">
      <w:pPr>
        <w:pStyle w:val="Heading1"/>
        <w:rPr/>
      </w:pPr>
      <w:r w:rsidDel="00000000" w:rsidR="00000000" w:rsidRPr="00000000">
        <w:rPr>
          <w:rtl w:val="0"/>
        </w:rPr>
        <w:t xml:space="preserve">Activity Requirements:</w:t>
        <w:br w:type="textWrapping"/>
      </w:r>
    </w:p>
    <w:p w:rsidR="00000000" w:rsidDel="00000000" w:rsidP="00000000" w:rsidRDefault="00000000" w:rsidRPr="00000000" w14:paraId="000000B4">
      <w:pPr>
        <w:numPr>
          <w:ilvl w:val="0"/>
          <w:numId w:val="2"/>
        </w:numPr>
        <w:spacing w:after="360" w:lineRule="auto"/>
        <w:ind w:left="360" w:hanging="360"/>
        <w:rPr/>
      </w:pPr>
      <w:r w:rsidDel="00000000" w:rsidR="00000000" w:rsidRPr="00000000">
        <w:rPr>
          <w:rtl w:val="0"/>
        </w:rPr>
        <w:t xml:space="preserve">Attend 6 teleconferences, led by Padre or the CLM Monks and Ordained.  If you are unable to be live on the call, sign up and you will receive a recording to listen to later. List below the calls you listen to. </w:t>
      </w:r>
    </w:p>
    <w:tbl>
      <w:tblPr>
        <w:tblStyle w:val="Table7"/>
        <w:tblW w:w="899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95"/>
        <w:gridCol w:w="4495"/>
        <w:tblGridChange w:id="0">
          <w:tblGrid>
            <w:gridCol w:w="4495"/>
            <w:gridCol w:w="4495"/>
          </w:tblGrid>
        </w:tblGridChange>
      </w:tblGrid>
      <w:tr>
        <w:trPr>
          <w:cantSplit w:val="0"/>
          <w:tblHeader w:val="0"/>
        </w:trPr>
        <w:tc>
          <w:tcPr/>
          <w:p w:rsidR="00000000" w:rsidDel="00000000" w:rsidP="00000000" w:rsidRDefault="00000000" w:rsidRPr="00000000" w14:paraId="000000B5">
            <w:pPr>
              <w:ind w:left="720" w:firstLine="0"/>
              <w:rPr/>
            </w:pPr>
            <w:r w:rsidDel="00000000" w:rsidR="00000000" w:rsidRPr="00000000">
              <w:rPr>
                <w:rtl w:val="0"/>
              </w:rPr>
              <w:t xml:space="preserve">Teleconference Date</w:t>
            </w:r>
          </w:p>
        </w:tc>
        <w:tc>
          <w:tcPr/>
          <w:p w:rsidR="00000000" w:rsidDel="00000000" w:rsidP="00000000" w:rsidRDefault="00000000" w:rsidRPr="00000000" w14:paraId="000000B6">
            <w:pPr>
              <w:ind w:left="720" w:firstLine="0"/>
              <w:rPr/>
            </w:pPr>
            <w:r w:rsidDel="00000000" w:rsidR="00000000" w:rsidRPr="00000000">
              <w:rPr>
                <w:rtl w:val="0"/>
              </w:rPr>
              <w:t xml:space="preserve">Teleconference Date</w:t>
            </w:r>
          </w:p>
        </w:tc>
      </w:tr>
      <w:tr>
        <w:trPr>
          <w:cantSplit w:val="0"/>
          <w:tblHeader w:val="0"/>
        </w:trPr>
        <w:tc>
          <w:tcPr/>
          <w:p w:rsidR="00000000" w:rsidDel="00000000" w:rsidP="00000000" w:rsidRDefault="00000000" w:rsidRPr="00000000" w14:paraId="000000B7">
            <w:pPr>
              <w:ind w:left="720" w:firstLine="0"/>
              <w:rPr/>
            </w:pPr>
            <w:r w:rsidDel="00000000" w:rsidR="00000000" w:rsidRPr="00000000">
              <w:rPr>
                <w:rtl w:val="0"/>
              </w:rPr>
            </w:r>
          </w:p>
        </w:tc>
        <w:tc>
          <w:tcPr/>
          <w:p w:rsidR="00000000" w:rsidDel="00000000" w:rsidP="00000000" w:rsidRDefault="00000000" w:rsidRPr="00000000" w14:paraId="000000B8">
            <w:pPr>
              <w:ind w:left="720" w:firstLine="0"/>
              <w:rPr/>
            </w:pPr>
            <w:r w:rsidDel="00000000" w:rsidR="00000000" w:rsidRPr="00000000">
              <w:rPr>
                <w:rtl w:val="0"/>
              </w:rPr>
            </w:r>
          </w:p>
        </w:tc>
      </w:tr>
      <w:tr>
        <w:trPr>
          <w:cantSplit w:val="0"/>
          <w:tblHeader w:val="0"/>
        </w:trPr>
        <w:tc>
          <w:tcPr/>
          <w:p w:rsidR="00000000" w:rsidDel="00000000" w:rsidP="00000000" w:rsidRDefault="00000000" w:rsidRPr="00000000" w14:paraId="000000B9">
            <w:pPr>
              <w:ind w:left="720" w:firstLine="0"/>
              <w:rPr/>
            </w:pPr>
            <w:r w:rsidDel="00000000" w:rsidR="00000000" w:rsidRPr="00000000">
              <w:rPr>
                <w:rtl w:val="0"/>
              </w:rPr>
            </w:r>
          </w:p>
        </w:tc>
        <w:tc>
          <w:tcPr/>
          <w:p w:rsidR="00000000" w:rsidDel="00000000" w:rsidP="00000000" w:rsidRDefault="00000000" w:rsidRPr="00000000" w14:paraId="000000BA">
            <w:pPr>
              <w:ind w:left="720" w:firstLine="0"/>
              <w:rPr/>
            </w:pPr>
            <w:r w:rsidDel="00000000" w:rsidR="00000000" w:rsidRPr="00000000">
              <w:rPr>
                <w:rtl w:val="0"/>
              </w:rPr>
            </w:r>
          </w:p>
        </w:tc>
      </w:tr>
      <w:tr>
        <w:trPr>
          <w:cantSplit w:val="0"/>
          <w:tblHeader w:val="0"/>
        </w:trPr>
        <w:tc>
          <w:tcPr/>
          <w:p w:rsidR="00000000" w:rsidDel="00000000" w:rsidP="00000000" w:rsidRDefault="00000000" w:rsidRPr="00000000" w14:paraId="000000BB">
            <w:pPr>
              <w:ind w:left="720" w:firstLine="0"/>
              <w:rPr/>
            </w:pPr>
            <w:r w:rsidDel="00000000" w:rsidR="00000000" w:rsidRPr="00000000">
              <w:rPr>
                <w:rtl w:val="0"/>
              </w:rPr>
            </w:r>
          </w:p>
        </w:tc>
        <w:tc>
          <w:tcPr/>
          <w:p w:rsidR="00000000" w:rsidDel="00000000" w:rsidP="00000000" w:rsidRDefault="00000000" w:rsidRPr="00000000" w14:paraId="000000BC">
            <w:pPr>
              <w:ind w:left="720" w:firstLine="0"/>
              <w:rPr/>
            </w:pPr>
            <w:r w:rsidDel="00000000" w:rsidR="00000000" w:rsidRPr="00000000">
              <w:rPr>
                <w:rtl w:val="0"/>
              </w:rPr>
            </w:r>
          </w:p>
        </w:tc>
      </w:tr>
      <w:tr>
        <w:trPr>
          <w:cantSplit w:val="0"/>
          <w:tblHeader w:val="0"/>
        </w:trPr>
        <w:tc>
          <w:tcPr/>
          <w:p w:rsidR="00000000" w:rsidDel="00000000" w:rsidP="00000000" w:rsidRDefault="00000000" w:rsidRPr="00000000" w14:paraId="000000BD">
            <w:pPr>
              <w:ind w:left="720" w:firstLine="0"/>
              <w:rPr/>
            </w:pPr>
            <w:r w:rsidDel="00000000" w:rsidR="00000000" w:rsidRPr="00000000">
              <w:rPr>
                <w:rtl w:val="0"/>
              </w:rPr>
            </w:r>
          </w:p>
        </w:tc>
        <w:tc>
          <w:tcPr/>
          <w:p w:rsidR="00000000" w:rsidDel="00000000" w:rsidP="00000000" w:rsidRDefault="00000000" w:rsidRPr="00000000" w14:paraId="000000BE">
            <w:pPr>
              <w:ind w:left="720" w:firstLine="0"/>
              <w:rPr/>
            </w:pPr>
            <w:r w:rsidDel="00000000" w:rsidR="00000000" w:rsidRPr="00000000">
              <w:rPr>
                <w:rtl w:val="0"/>
              </w:rPr>
            </w:r>
          </w:p>
        </w:tc>
      </w:tr>
      <w:tr>
        <w:trPr>
          <w:cantSplit w:val="0"/>
          <w:tblHeader w:val="0"/>
        </w:trPr>
        <w:tc>
          <w:tcPr/>
          <w:p w:rsidR="00000000" w:rsidDel="00000000" w:rsidP="00000000" w:rsidRDefault="00000000" w:rsidRPr="00000000" w14:paraId="000000BF">
            <w:pPr>
              <w:ind w:left="720" w:firstLine="0"/>
              <w:rPr/>
            </w:pPr>
            <w:r w:rsidDel="00000000" w:rsidR="00000000" w:rsidRPr="00000000">
              <w:rPr>
                <w:rtl w:val="0"/>
              </w:rPr>
            </w:r>
          </w:p>
        </w:tc>
        <w:tc>
          <w:tcPr/>
          <w:p w:rsidR="00000000" w:rsidDel="00000000" w:rsidP="00000000" w:rsidRDefault="00000000" w:rsidRPr="00000000" w14:paraId="000000C0">
            <w:pPr>
              <w:ind w:left="720" w:firstLine="0"/>
              <w:rPr/>
            </w:pPr>
            <w:r w:rsidDel="00000000" w:rsidR="00000000" w:rsidRPr="00000000">
              <w:rPr>
                <w:rtl w:val="0"/>
              </w:rPr>
            </w:r>
          </w:p>
        </w:tc>
      </w:tr>
      <w:tr>
        <w:trPr>
          <w:cantSplit w:val="0"/>
          <w:tblHeader w:val="0"/>
        </w:trPr>
        <w:tc>
          <w:tcPr/>
          <w:p w:rsidR="00000000" w:rsidDel="00000000" w:rsidP="00000000" w:rsidRDefault="00000000" w:rsidRPr="00000000" w14:paraId="000000C1">
            <w:pPr>
              <w:ind w:left="720" w:firstLine="0"/>
              <w:rPr/>
            </w:pPr>
            <w:r w:rsidDel="00000000" w:rsidR="00000000" w:rsidRPr="00000000">
              <w:rPr>
                <w:rtl w:val="0"/>
              </w:rPr>
            </w:r>
          </w:p>
        </w:tc>
        <w:tc>
          <w:tcPr/>
          <w:p w:rsidR="00000000" w:rsidDel="00000000" w:rsidP="00000000" w:rsidRDefault="00000000" w:rsidRPr="00000000" w14:paraId="000000C2">
            <w:pPr>
              <w:ind w:left="720" w:firstLine="0"/>
              <w:rPr/>
            </w:pPr>
            <w:r w:rsidDel="00000000" w:rsidR="00000000" w:rsidRPr="00000000">
              <w:rPr>
                <w:rtl w:val="0"/>
              </w:rPr>
            </w:r>
          </w:p>
        </w:tc>
      </w:tr>
    </w:tbl>
    <w:p w:rsidR="00000000" w:rsidDel="00000000" w:rsidP="00000000" w:rsidRDefault="00000000" w:rsidRPr="00000000" w14:paraId="000000C3">
      <w:pPr>
        <w:numPr>
          <w:ilvl w:val="0"/>
          <w:numId w:val="2"/>
        </w:numPr>
        <w:pBdr>
          <w:top w:space="0" w:sz="0" w:val="nil"/>
          <w:left w:space="0" w:sz="0" w:val="nil"/>
          <w:bottom w:space="0" w:sz="0" w:val="nil"/>
          <w:right w:space="0" w:sz="0" w:val="nil"/>
          <w:between w:space="0" w:sz="0" w:val="nil"/>
        </w:pBdr>
        <w:spacing w:after="360" w:lineRule="auto"/>
        <w:ind w:left="360" w:hanging="360"/>
        <w:rPr/>
      </w:pPr>
      <w:r w:rsidDel="00000000" w:rsidR="00000000" w:rsidRPr="00000000">
        <w:rPr>
          <w:rtl w:val="0"/>
        </w:rPr>
        <w:t xml:space="preserve">Students are expected to participate in all the monthly Student Zoom conferences, discussing the book chosen this year. </w:t>
      </w:r>
      <w:r w:rsidDel="00000000" w:rsidR="00000000" w:rsidRPr="00000000">
        <w:rPr>
          <w:b w:val="1"/>
          <w:bCs w:val="1"/>
          <w:rtl w:val="0"/>
        </w:rPr>
        <w:t xml:space="preserve">Connect using the Zoom link, with your camera on.</w:t>
      </w:r>
      <w:r w:rsidDel="00000000" w:rsidR="00000000" w:rsidRPr="00000000">
        <w:rPr>
          <w:rtl w:val="0"/>
        </w:rPr>
        <w:t xml:space="preserve"> If you are not able to be on the call, because of work or another commitment, watch the recording you will receive and post your thoughts on the chapter to the student google group. List below the dates of zoom calls you attended </w:t>
      </w:r>
    </w:p>
    <w:tbl>
      <w:tblPr>
        <w:tblStyle w:val="Table8"/>
        <w:tblW w:w="8995.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5"/>
        <w:tblGridChange w:id="0">
          <w:tblGrid>
            <w:gridCol w:w="8995"/>
          </w:tblGrid>
        </w:tblGridChange>
      </w:tblGrid>
      <w:tr>
        <w:trPr>
          <w:cantSplit w:val="0"/>
          <w:tblHeader w:val="1"/>
        </w:trPr>
        <w:tc>
          <w:tcPr/>
          <w:p w:rsidR="00000000" w:rsidDel="00000000" w:rsidP="00000000" w:rsidRDefault="00000000" w:rsidRPr="00000000" w14:paraId="000000C4">
            <w:pPr>
              <w:rPr/>
            </w:pPr>
            <w:r w:rsidDel="00000000" w:rsidR="00000000" w:rsidRPr="00000000">
              <w:rPr>
                <w:rtl w:val="0"/>
              </w:rPr>
              <w:t xml:space="preserve">Dates attended, or, when absent, report posted to Student Google Group</w:t>
            </w:r>
          </w:p>
        </w:tc>
      </w:tr>
      <w:tr>
        <w:trPr>
          <w:cantSplit w:val="0"/>
          <w:tblHeader w:val="0"/>
        </w:trPr>
        <w:tc>
          <w:tcPr/>
          <w:p w:rsidR="00000000" w:rsidDel="00000000" w:rsidP="00000000" w:rsidRDefault="00000000" w:rsidRPr="00000000" w14:paraId="000000C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tc>
      </w:tr>
    </w:tbl>
    <w:p w:rsidR="00000000" w:rsidDel="00000000" w:rsidP="00000000" w:rsidRDefault="00000000" w:rsidRPr="00000000" w14:paraId="000000CF">
      <w:pPr>
        <w:numPr>
          <w:ilvl w:val="0"/>
          <w:numId w:val="2"/>
        </w:numPr>
        <w:pBdr>
          <w:top w:space="0" w:sz="0" w:val="nil"/>
          <w:left w:space="0" w:sz="0" w:val="nil"/>
          <w:bottom w:space="0" w:sz="0" w:val="nil"/>
          <w:right w:space="0" w:sz="0" w:val="nil"/>
          <w:between w:space="0" w:sz="0" w:val="nil"/>
        </w:pBdr>
        <w:spacing w:after="0" w:before="120" w:lineRule="auto"/>
        <w:ind w:left="360" w:hanging="360"/>
        <w:rPr>
          <w:color w:val="000000"/>
        </w:rPr>
      </w:pPr>
      <w:r w:rsidDel="00000000" w:rsidR="00000000" w:rsidRPr="00000000">
        <w:rPr>
          <w:rtl w:val="0"/>
        </w:rPr>
        <w:t xml:space="preserve">Read, listen to, and watch the required books, CD’s, and movies.</w:t>
        <w:br w:type="textWrapping"/>
      </w:r>
      <w:r w:rsidDel="00000000" w:rsidR="00000000" w:rsidRPr="00000000">
        <w:rPr>
          <w:rtl w:val="0"/>
        </w:rPr>
      </w:r>
    </w:p>
    <w:p w:rsidR="00000000" w:rsidDel="00000000" w:rsidP="00000000" w:rsidRDefault="00000000" w:rsidRPr="00000000" w14:paraId="000000D0">
      <w:pPr>
        <w:numPr>
          <w:ilvl w:val="0"/>
          <w:numId w:val="2"/>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rtl w:val="0"/>
        </w:rPr>
        <w:t xml:space="preserve">Write a 1 page reflection paper on EACH of the required books and elected cd’s, and movies. NOTE: </w:t>
      </w:r>
      <w:r w:rsidDel="00000000" w:rsidR="00000000" w:rsidRPr="00000000">
        <w:rPr>
          <w:b w:val="1"/>
          <w:bCs w:val="1"/>
          <w:rtl w:val="0"/>
        </w:rPr>
        <w:t xml:space="preserve">When emailing your papers, follow this format: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1">
      <w:pPr>
        <w:numPr>
          <w:ilvl w:val="1"/>
          <w:numId w:val="2"/>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rtl w:val="0"/>
        </w:rPr>
        <w:t xml:space="preserve">In the subject line, list your name, the name of the book, movie or CD, author. </w:t>
      </w:r>
      <w:r w:rsidDel="00000000" w:rsidR="00000000" w:rsidRPr="00000000">
        <w:rPr>
          <w:rtl w:val="0"/>
        </w:rPr>
      </w:r>
    </w:p>
    <w:p w:rsidR="00000000" w:rsidDel="00000000" w:rsidP="00000000" w:rsidRDefault="00000000" w:rsidRPr="00000000" w14:paraId="000000D2">
      <w:pPr>
        <w:numPr>
          <w:ilvl w:val="1"/>
          <w:numId w:val="2"/>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rtl w:val="0"/>
        </w:rPr>
        <w:t xml:space="preserve">If your paper is sent as an attachment, include your name, book title and date on the attachment. </w:t>
      </w:r>
      <w:r w:rsidDel="00000000" w:rsidR="00000000" w:rsidRPr="00000000">
        <w:rPr>
          <w:rtl w:val="0"/>
        </w:rPr>
      </w:r>
    </w:p>
    <w:p w:rsidR="00000000" w:rsidDel="00000000" w:rsidP="00000000" w:rsidRDefault="00000000" w:rsidRPr="00000000" w14:paraId="000000D3">
      <w:pPr>
        <w:numPr>
          <w:ilvl w:val="1"/>
          <w:numId w:val="2"/>
        </w:numPr>
        <w:pBdr>
          <w:top w:space="0" w:sz="0" w:val="nil"/>
          <w:left w:space="0" w:sz="0" w:val="nil"/>
          <w:bottom w:space="0" w:sz="0" w:val="nil"/>
          <w:right w:space="0" w:sz="0" w:val="nil"/>
          <w:between w:space="0" w:sz="0" w:val="nil"/>
        </w:pBdr>
        <w:ind w:left="1440" w:hanging="360"/>
        <w:rPr>
          <w:color w:val="000000"/>
        </w:rPr>
      </w:pPr>
      <w:r w:rsidDel="00000000" w:rsidR="00000000" w:rsidRPr="00000000">
        <w:rPr>
          <w:rtl w:val="0"/>
        </w:rPr>
        <w:t xml:space="preserve">Send each paper to the Education Team: Email papers to Padre Paul Funfsinn, Rev Susan Wallace, Bishop Renee Plendl, Rev Pat Hansen, Bishop Dana Duryea, Bishop Bobbe Bearden, and your Assigned Spiritual Companion.</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120" w:lineRule="auto"/>
        <w:rPr/>
      </w:pPr>
      <w:r w:rsidDel="00000000" w:rsidR="00000000" w:rsidRPr="00000000">
        <w:rPr>
          <w:rtl w:val="0"/>
        </w:rPr>
        <w:t xml:space="preserve">Each student is required to submit a minimum of </w:t>
      </w:r>
      <w:r w:rsidDel="00000000" w:rsidR="00000000" w:rsidRPr="00000000">
        <w:rPr>
          <w:b w:val="1"/>
          <w:bCs w:val="1"/>
          <w:rtl w:val="0"/>
        </w:rPr>
        <w:t xml:space="preserve">3 papers, due on or before March 15, June 15 and October 15</w:t>
      </w:r>
      <w:r w:rsidDel="00000000" w:rsidR="00000000" w:rsidRPr="00000000">
        <w:rPr>
          <w:rtl w:val="0"/>
        </w:rPr>
        <w:t xml:space="preserve">. Note: If circumstances challenge you to meet those dates. Please contact Rev. Susan.</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120" w:lineRule="auto"/>
        <w:rPr/>
      </w:pPr>
      <w:r w:rsidDel="00000000" w:rsidR="00000000" w:rsidRPr="00000000">
        <w:rPr>
          <w:rtl w:val="0"/>
        </w:rPr>
        <w:t xml:space="preserve">Please note, this is the minimum you are required to submit each year. You do not need to wait for these due dates. You may submit more regularly, up to a maximum of 2 papers per month.</w:t>
      </w:r>
    </w:p>
    <w:p w:rsidR="00000000" w:rsidDel="00000000" w:rsidP="00000000" w:rsidRDefault="00000000" w:rsidRPr="00000000" w14:paraId="000000D6">
      <w:pPr>
        <w:numPr>
          <w:ilvl w:val="0"/>
          <w:numId w:val="2"/>
        </w:numPr>
        <w:spacing w:after="280" w:before="280" w:lineRule="auto"/>
        <w:ind w:left="360" w:hanging="360"/>
        <w:rPr>
          <w:sz w:val="28"/>
          <w:szCs w:val="28"/>
        </w:rPr>
      </w:pPr>
      <w:r w:rsidDel="00000000" w:rsidR="00000000" w:rsidRPr="00000000">
        <w:rPr>
          <w:b w:val="1"/>
          <w:bCs w:val="1"/>
          <w:rtl w:val="0"/>
        </w:rPr>
        <w:t xml:space="preserve">CREDIT WILL ONLY be given to papers that were sent to our entire team.</w:t>
      </w:r>
      <w:r w:rsidDel="00000000" w:rsidR="00000000" w:rsidRPr="00000000">
        <w:rPr>
          <w:rtl w:val="0"/>
        </w:rPr>
      </w:r>
    </w:p>
    <w:p w:rsidR="00000000" w:rsidDel="00000000" w:rsidP="00000000" w:rsidRDefault="00000000" w:rsidRPr="00000000" w14:paraId="000000D7">
      <w:pPr>
        <w:numPr>
          <w:ilvl w:val="0"/>
          <w:numId w:val="2"/>
        </w:numPr>
        <w:spacing w:after="280" w:before="280" w:lineRule="auto"/>
        <w:ind w:left="360" w:hanging="360"/>
        <w:rPr/>
      </w:pPr>
      <w:r w:rsidDel="00000000" w:rsidR="00000000" w:rsidRPr="00000000">
        <w:rPr>
          <w:rtl w:val="0"/>
        </w:rPr>
        <w:t xml:space="preserve">Students are expected to check in each year on a phone conversation with the Education Director. Please respond to the request for a phone conversation when you receive it.</w:t>
      </w:r>
    </w:p>
    <w:p w:rsidR="00000000" w:rsidDel="00000000" w:rsidP="00000000" w:rsidRDefault="00000000" w:rsidRPr="00000000" w14:paraId="000000D8">
      <w:pPr>
        <w:numPr>
          <w:ilvl w:val="0"/>
          <w:numId w:val="2"/>
        </w:numPr>
        <w:spacing w:after="280" w:before="280" w:lineRule="auto"/>
        <w:ind w:left="360" w:hanging="360"/>
        <w:rPr/>
      </w:pPr>
      <w:r w:rsidDel="00000000" w:rsidR="00000000" w:rsidRPr="00000000">
        <w:rPr>
          <w:rtl w:val="0"/>
        </w:rPr>
        <w:t xml:space="preserve">Perform 25 hours of community service. </w:t>
      </w:r>
    </w:p>
    <w:p w:rsidR="00000000" w:rsidDel="00000000" w:rsidP="00000000" w:rsidRDefault="00000000" w:rsidRPr="00000000" w14:paraId="000000D9">
      <w:pPr>
        <w:pStyle w:val="Heading1"/>
        <w:rPr/>
      </w:pPr>
      <w:r w:rsidDel="00000000" w:rsidR="00000000" w:rsidRPr="00000000">
        <w:rPr>
          <w:rtl w:val="0"/>
        </w:rPr>
        <w:t xml:space="preserve">Community Service: 25 Hours</w:t>
      </w:r>
    </w:p>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color w:val="222222"/>
          <w:rtl w:val="0"/>
        </w:rPr>
        <w:t xml:space="preserve">We are truly in service to God when we serve our fellow human beings. </w:t>
      </w:r>
    </w:p>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rtl w:val="0"/>
        </w:rPr>
      </w:r>
    </w:p>
    <w:p w:rsidR="00000000" w:rsidDel="00000000" w:rsidP="00000000" w:rsidRDefault="00000000" w:rsidRPr="00000000" w14:paraId="000000DC">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color w:val="222222"/>
        </w:rPr>
      </w:pPr>
      <w:r w:rsidDel="00000000" w:rsidR="00000000" w:rsidRPr="00000000">
        <w:rPr>
          <w:color w:val="222222"/>
          <w:rtl w:val="0"/>
        </w:rPr>
        <w:t xml:space="preserve">The service should be purposeful and involve furthering an understanding of spirit or loving-kindness.</w:t>
        <w:br w:type="textWrapping"/>
      </w:r>
    </w:p>
    <w:p w:rsidR="00000000" w:rsidDel="00000000" w:rsidP="00000000" w:rsidRDefault="00000000" w:rsidRPr="00000000" w14:paraId="000000DD">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color w:val="222222"/>
        </w:rPr>
      </w:pPr>
      <w:r w:rsidDel="00000000" w:rsidR="00000000" w:rsidRPr="00000000">
        <w:rPr>
          <w:color w:val="222222"/>
          <w:rtl w:val="0"/>
        </w:rPr>
        <w:t xml:space="preserve">Service can be integrated into your program by volunteering at CLM retreats or any organization that fills your heart.</w:t>
        <w:br w:type="textWrapping"/>
      </w:r>
    </w:p>
    <w:p w:rsidR="00000000" w:rsidDel="00000000" w:rsidP="00000000" w:rsidRDefault="00000000" w:rsidRPr="00000000" w14:paraId="000000DE">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color w:val="222222"/>
        </w:rPr>
      </w:pPr>
      <w:r w:rsidDel="00000000" w:rsidR="00000000" w:rsidRPr="00000000">
        <w:rPr>
          <w:color w:val="222222"/>
          <w:rtl w:val="0"/>
        </w:rPr>
        <w:t xml:space="preserve">Service provided outside of CLM requires prior approval from the Education Director. To request approval, email Rev. Susan with a brief description of what you plan to do and how it furthers Holy Spirit in the world. </w:t>
        <w:br w:type="textWrapping"/>
      </w:r>
    </w:p>
    <w:p w:rsidR="00000000" w:rsidDel="00000000" w:rsidP="00000000" w:rsidRDefault="00000000" w:rsidRPr="00000000" w14:paraId="000000DF">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color w:val="222222"/>
        </w:rPr>
      </w:pPr>
      <w:r w:rsidDel="00000000" w:rsidR="00000000" w:rsidRPr="00000000">
        <w:rPr>
          <w:color w:val="222222"/>
          <w:rtl w:val="0"/>
        </w:rPr>
        <w:t xml:space="preserve">Credit will be given for how many hours the student actually worked, excluding travel and preparation.</w:t>
        <w:br w:type="textWrapping"/>
      </w:r>
    </w:p>
    <w:p w:rsidR="00000000" w:rsidDel="00000000" w:rsidP="00000000" w:rsidRDefault="00000000" w:rsidRPr="00000000" w14:paraId="000000E0">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color w:val="222222"/>
        </w:rPr>
      </w:pPr>
      <w:r w:rsidDel="00000000" w:rsidR="00000000" w:rsidRPr="00000000">
        <w:rPr>
          <w:color w:val="222222"/>
          <w:rtl w:val="0"/>
        </w:rPr>
        <w:t xml:space="preserve">It is up to the student to keep track of their hours and record them in the annual syllabus review.</w:t>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color w:val="222222"/>
          <w:rtl w:val="0"/>
        </w:rPr>
        <w:t xml:space="preserve"> </w: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rtl w:val="0"/>
        </w:rPr>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rtl w:val="0"/>
        </w:rPr>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rtl w:val="0"/>
        </w:rPr>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rtl w:val="0"/>
        </w:rPr>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rtl w:val="0"/>
        </w:rPr>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rtl w:val="0"/>
        </w:rPr>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rtl w:val="0"/>
        </w:rPr>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rtl w:val="0"/>
        </w:rPr>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rtl w:val="0"/>
        </w:rPr>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rtl w:val="0"/>
        </w:rPr>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rtl w:val="0"/>
        </w:rPr>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color w:val="222222"/>
          <w:rtl w:val="0"/>
        </w:rPr>
        <w:t xml:space="preserve">Record below the Organization, Date, and number of hours you served.</w:t>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rPr>
          <w:color w:val="222222"/>
        </w:rPr>
      </w:pPr>
      <w:r w:rsidDel="00000000" w:rsidR="00000000" w:rsidRPr="00000000">
        <w:rPr>
          <w:rtl w:val="0"/>
        </w:rPr>
      </w:r>
    </w:p>
    <w:tbl>
      <w:tblPr>
        <w:tblStyle w:val="Table9"/>
        <w:tblW w:w="8923.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95"/>
        <w:gridCol w:w="1458"/>
        <w:gridCol w:w="1170"/>
        <w:tblGridChange w:id="0">
          <w:tblGrid>
            <w:gridCol w:w="6295"/>
            <w:gridCol w:w="1458"/>
            <w:gridCol w:w="1170"/>
          </w:tblGrid>
        </w:tblGridChange>
      </w:tblGrid>
      <w:tr>
        <w:trPr>
          <w:cantSplit w:val="0"/>
          <w:tblHeader w:val="1"/>
        </w:trPr>
        <w:tc>
          <w:tcPr/>
          <w:p w:rsidR="00000000" w:rsidDel="00000000" w:rsidP="00000000" w:rsidRDefault="00000000" w:rsidRPr="00000000" w14:paraId="000000EF">
            <w:pPr>
              <w:rPr/>
            </w:pPr>
            <w:r w:rsidDel="00000000" w:rsidR="00000000" w:rsidRPr="00000000">
              <w:rPr>
                <w:rtl w:val="0"/>
              </w:rPr>
              <w:t xml:space="preserve">Organization/Event</w:t>
            </w:r>
          </w:p>
        </w:tc>
        <w:tc>
          <w:tcPr/>
          <w:p w:rsidR="00000000" w:rsidDel="00000000" w:rsidP="00000000" w:rsidRDefault="00000000" w:rsidRPr="00000000" w14:paraId="000000F0">
            <w:pPr>
              <w:rPr/>
            </w:pPr>
            <w:r w:rsidDel="00000000" w:rsidR="00000000" w:rsidRPr="00000000">
              <w:rPr>
                <w:rtl w:val="0"/>
              </w:rPr>
              <w:t xml:space="preserve">Date</w:t>
            </w:r>
          </w:p>
        </w:tc>
        <w:tc>
          <w:tcPr/>
          <w:p w:rsidR="00000000" w:rsidDel="00000000" w:rsidP="00000000" w:rsidRDefault="00000000" w:rsidRPr="00000000" w14:paraId="000000F1">
            <w:pPr>
              <w:rPr/>
            </w:pPr>
            <w:r w:rsidDel="00000000" w:rsidR="00000000" w:rsidRPr="00000000">
              <w:rPr>
                <w:rtl w:val="0"/>
              </w:rPr>
              <w:t xml:space="preserve">Hours</w:t>
            </w:r>
          </w:p>
        </w:tc>
      </w:tr>
      <w:tr>
        <w:trPr>
          <w:cantSplit w:val="0"/>
          <w:tblHeader w:val="0"/>
        </w:trPr>
        <w:tc>
          <w:tcPr/>
          <w:p w:rsidR="00000000" w:rsidDel="00000000" w:rsidP="00000000" w:rsidRDefault="00000000" w:rsidRPr="00000000" w14:paraId="000000F2">
            <w:pPr>
              <w:rPr/>
            </w:pPr>
            <w:r w:rsidDel="00000000" w:rsidR="00000000" w:rsidRPr="00000000">
              <w:rPr>
                <w:rtl w:val="0"/>
              </w:rPr>
            </w:r>
          </w:p>
        </w:tc>
        <w:tc>
          <w:tcPr/>
          <w:p w:rsidR="00000000" w:rsidDel="00000000" w:rsidP="00000000" w:rsidRDefault="00000000" w:rsidRPr="00000000" w14:paraId="000000F3">
            <w:pPr>
              <w:rPr/>
            </w:pPr>
            <w:r w:rsidDel="00000000" w:rsidR="00000000" w:rsidRPr="00000000">
              <w:rPr>
                <w:rtl w:val="0"/>
              </w:rPr>
            </w:r>
          </w:p>
        </w:tc>
        <w:tc>
          <w:tcPr/>
          <w:p w:rsidR="00000000" w:rsidDel="00000000" w:rsidP="00000000" w:rsidRDefault="00000000" w:rsidRPr="00000000" w14:paraId="000000F4">
            <w:pPr>
              <w:rPr/>
            </w:pPr>
            <w:r w:rsidDel="00000000" w:rsidR="00000000" w:rsidRPr="00000000">
              <w:rPr>
                <w:rtl w:val="0"/>
              </w:rPr>
            </w:r>
          </w:p>
        </w:tc>
      </w:tr>
      <w:tr>
        <w:trPr>
          <w:cantSplit w:val="0"/>
          <w:tblHeader w:val="0"/>
        </w:trPr>
        <w:tc>
          <w:tcPr/>
          <w:p w:rsidR="00000000" w:rsidDel="00000000" w:rsidP="00000000" w:rsidRDefault="00000000" w:rsidRPr="00000000" w14:paraId="000000F5">
            <w:pPr>
              <w:rPr/>
            </w:pPr>
            <w:r w:rsidDel="00000000" w:rsidR="00000000" w:rsidRPr="00000000">
              <w:rPr>
                <w:rtl w:val="0"/>
              </w:rPr>
            </w:r>
          </w:p>
        </w:tc>
        <w:tc>
          <w:tcPr/>
          <w:p w:rsidR="00000000" w:rsidDel="00000000" w:rsidP="00000000" w:rsidRDefault="00000000" w:rsidRPr="00000000" w14:paraId="000000F6">
            <w:pPr>
              <w:rPr/>
            </w:pPr>
            <w:r w:rsidDel="00000000" w:rsidR="00000000" w:rsidRPr="00000000">
              <w:rPr>
                <w:rtl w:val="0"/>
              </w:rPr>
            </w:r>
          </w:p>
        </w:tc>
        <w:tc>
          <w:tcPr/>
          <w:p w:rsidR="00000000" w:rsidDel="00000000" w:rsidP="00000000" w:rsidRDefault="00000000" w:rsidRPr="00000000" w14:paraId="000000F7">
            <w:pPr>
              <w:rPr/>
            </w:pPr>
            <w:r w:rsidDel="00000000" w:rsidR="00000000" w:rsidRPr="00000000">
              <w:rPr>
                <w:rtl w:val="0"/>
              </w:rPr>
            </w:r>
          </w:p>
        </w:tc>
      </w:tr>
      <w:tr>
        <w:trPr>
          <w:cantSplit w:val="0"/>
          <w:tblHeader w:val="0"/>
        </w:trPr>
        <w:tc>
          <w:tcPr/>
          <w:p w:rsidR="00000000" w:rsidDel="00000000" w:rsidP="00000000" w:rsidRDefault="00000000" w:rsidRPr="00000000" w14:paraId="000000F8">
            <w:pPr>
              <w:rPr/>
            </w:pPr>
            <w:r w:rsidDel="00000000" w:rsidR="00000000" w:rsidRPr="00000000">
              <w:rPr>
                <w:rtl w:val="0"/>
              </w:rPr>
            </w:r>
          </w:p>
        </w:tc>
        <w:tc>
          <w:tcPr/>
          <w:p w:rsidR="00000000" w:rsidDel="00000000" w:rsidP="00000000" w:rsidRDefault="00000000" w:rsidRPr="00000000" w14:paraId="000000F9">
            <w:pPr>
              <w:rPr/>
            </w:pPr>
            <w:r w:rsidDel="00000000" w:rsidR="00000000" w:rsidRPr="00000000">
              <w:rPr>
                <w:rtl w:val="0"/>
              </w:rPr>
            </w:r>
          </w:p>
        </w:tc>
        <w:tc>
          <w:tcPr/>
          <w:p w:rsidR="00000000" w:rsidDel="00000000" w:rsidP="00000000" w:rsidRDefault="00000000" w:rsidRPr="00000000" w14:paraId="000000FA">
            <w:pPr>
              <w:rPr/>
            </w:pPr>
            <w:r w:rsidDel="00000000" w:rsidR="00000000" w:rsidRPr="00000000">
              <w:rPr>
                <w:rtl w:val="0"/>
              </w:rPr>
            </w:r>
          </w:p>
        </w:tc>
      </w:tr>
      <w:tr>
        <w:trPr>
          <w:cantSplit w:val="0"/>
          <w:tblHeader w:val="0"/>
        </w:trPr>
        <w:tc>
          <w:tcPr/>
          <w:p w:rsidR="00000000" w:rsidDel="00000000" w:rsidP="00000000" w:rsidRDefault="00000000" w:rsidRPr="00000000" w14:paraId="000000FB">
            <w:pPr>
              <w:rPr/>
            </w:pPr>
            <w:r w:rsidDel="00000000" w:rsidR="00000000" w:rsidRPr="00000000">
              <w:rPr>
                <w:rtl w:val="0"/>
              </w:rPr>
            </w:r>
          </w:p>
        </w:tc>
        <w:tc>
          <w:tcPr/>
          <w:p w:rsidR="00000000" w:rsidDel="00000000" w:rsidP="00000000" w:rsidRDefault="00000000" w:rsidRPr="00000000" w14:paraId="000000FC">
            <w:pPr>
              <w:rPr/>
            </w:pPr>
            <w:r w:rsidDel="00000000" w:rsidR="00000000" w:rsidRPr="00000000">
              <w:rPr>
                <w:rtl w:val="0"/>
              </w:rPr>
            </w:r>
          </w:p>
        </w:tc>
        <w:tc>
          <w:tcPr/>
          <w:p w:rsidR="00000000" w:rsidDel="00000000" w:rsidP="00000000" w:rsidRDefault="00000000" w:rsidRPr="00000000" w14:paraId="000000FD">
            <w:pPr>
              <w:rPr/>
            </w:pPr>
            <w:r w:rsidDel="00000000" w:rsidR="00000000" w:rsidRPr="00000000">
              <w:rPr>
                <w:rtl w:val="0"/>
              </w:rPr>
            </w:r>
          </w:p>
        </w:tc>
      </w:tr>
      <w:tr>
        <w:trPr>
          <w:cantSplit w:val="0"/>
          <w:tblHeader w:val="0"/>
        </w:trPr>
        <w:tc>
          <w:tcPr/>
          <w:p w:rsidR="00000000" w:rsidDel="00000000" w:rsidP="00000000" w:rsidRDefault="00000000" w:rsidRPr="00000000" w14:paraId="000000FE">
            <w:pPr>
              <w:rPr/>
            </w:pPr>
            <w:r w:rsidDel="00000000" w:rsidR="00000000" w:rsidRPr="00000000">
              <w:rPr>
                <w:rtl w:val="0"/>
              </w:rPr>
            </w:r>
          </w:p>
        </w:tc>
        <w:tc>
          <w:tcPr/>
          <w:p w:rsidR="00000000" w:rsidDel="00000000" w:rsidP="00000000" w:rsidRDefault="00000000" w:rsidRPr="00000000" w14:paraId="000000FF">
            <w:pPr>
              <w:rPr/>
            </w:pPr>
            <w:r w:rsidDel="00000000" w:rsidR="00000000" w:rsidRPr="00000000">
              <w:rPr>
                <w:rtl w:val="0"/>
              </w:rPr>
            </w:r>
          </w:p>
        </w:tc>
        <w:tc>
          <w:tcPr/>
          <w:p w:rsidR="00000000" w:rsidDel="00000000" w:rsidP="00000000" w:rsidRDefault="00000000" w:rsidRPr="00000000" w14:paraId="00000100">
            <w:pPr>
              <w:rPr/>
            </w:pPr>
            <w:r w:rsidDel="00000000" w:rsidR="00000000" w:rsidRPr="00000000">
              <w:rPr>
                <w:rtl w:val="0"/>
              </w:rPr>
            </w:r>
          </w:p>
        </w:tc>
      </w:tr>
      <w:tr>
        <w:trPr>
          <w:cantSplit w:val="0"/>
          <w:tblHeader w:val="0"/>
        </w:trPr>
        <w:tc>
          <w:tcPr/>
          <w:p w:rsidR="00000000" w:rsidDel="00000000" w:rsidP="00000000" w:rsidRDefault="00000000" w:rsidRPr="00000000" w14:paraId="00000101">
            <w:pPr>
              <w:rPr/>
            </w:pPr>
            <w:r w:rsidDel="00000000" w:rsidR="00000000" w:rsidRPr="00000000">
              <w:rPr>
                <w:rtl w:val="0"/>
              </w:rPr>
            </w:r>
          </w:p>
        </w:tc>
        <w:tc>
          <w:tcPr/>
          <w:p w:rsidR="00000000" w:rsidDel="00000000" w:rsidP="00000000" w:rsidRDefault="00000000" w:rsidRPr="00000000" w14:paraId="00000102">
            <w:pPr>
              <w:rPr/>
            </w:pPr>
            <w:r w:rsidDel="00000000" w:rsidR="00000000" w:rsidRPr="00000000">
              <w:rPr>
                <w:rtl w:val="0"/>
              </w:rPr>
            </w:r>
          </w:p>
        </w:tc>
        <w:tc>
          <w:tcPr/>
          <w:p w:rsidR="00000000" w:rsidDel="00000000" w:rsidP="00000000" w:rsidRDefault="00000000" w:rsidRPr="00000000" w14:paraId="00000103">
            <w:pPr>
              <w:rPr/>
            </w:pPr>
            <w:r w:rsidDel="00000000" w:rsidR="00000000" w:rsidRPr="00000000">
              <w:rPr>
                <w:rtl w:val="0"/>
              </w:rPr>
            </w:r>
          </w:p>
        </w:tc>
      </w:tr>
      <w:tr>
        <w:trPr>
          <w:cantSplit w:val="0"/>
          <w:tblHeader w:val="0"/>
        </w:trPr>
        <w:tc>
          <w:tcPr/>
          <w:p w:rsidR="00000000" w:rsidDel="00000000" w:rsidP="00000000" w:rsidRDefault="00000000" w:rsidRPr="00000000" w14:paraId="00000104">
            <w:pPr>
              <w:rPr/>
            </w:pPr>
            <w:r w:rsidDel="00000000" w:rsidR="00000000" w:rsidRPr="00000000">
              <w:rPr>
                <w:rtl w:val="0"/>
              </w:rPr>
            </w:r>
          </w:p>
        </w:tc>
        <w:tc>
          <w:tcPr/>
          <w:p w:rsidR="00000000" w:rsidDel="00000000" w:rsidP="00000000" w:rsidRDefault="00000000" w:rsidRPr="00000000" w14:paraId="00000105">
            <w:pPr>
              <w:rPr/>
            </w:pPr>
            <w:r w:rsidDel="00000000" w:rsidR="00000000" w:rsidRPr="00000000">
              <w:rPr>
                <w:rtl w:val="0"/>
              </w:rPr>
            </w:r>
          </w:p>
        </w:tc>
        <w:tc>
          <w:tcPr/>
          <w:p w:rsidR="00000000" w:rsidDel="00000000" w:rsidP="00000000" w:rsidRDefault="00000000" w:rsidRPr="00000000" w14:paraId="00000106">
            <w:pPr>
              <w:rPr/>
            </w:pPr>
            <w:r w:rsidDel="00000000" w:rsidR="00000000" w:rsidRPr="00000000">
              <w:rPr>
                <w:rtl w:val="0"/>
              </w:rPr>
            </w:r>
          </w:p>
        </w:tc>
      </w:tr>
      <w:tr>
        <w:trPr>
          <w:cantSplit w:val="0"/>
          <w:tblHeader w:val="0"/>
        </w:trPr>
        <w:tc>
          <w:tcPr/>
          <w:p w:rsidR="00000000" w:rsidDel="00000000" w:rsidP="00000000" w:rsidRDefault="00000000" w:rsidRPr="00000000" w14:paraId="00000107">
            <w:pPr>
              <w:rPr/>
            </w:pPr>
            <w:r w:rsidDel="00000000" w:rsidR="00000000" w:rsidRPr="00000000">
              <w:rPr>
                <w:rtl w:val="0"/>
              </w:rPr>
            </w:r>
          </w:p>
        </w:tc>
        <w:tc>
          <w:tcPr/>
          <w:p w:rsidR="00000000" w:rsidDel="00000000" w:rsidP="00000000" w:rsidRDefault="00000000" w:rsidRPr="00000000" w14:paraId="00000108">
            <w:pPr>
              <w:rPr/>
            </w:pPr>
            <w:r w:rsidDel="00000000" w:rsidR="00000000" w:rsidRPr="00000000">
              <w:rPr>
                <w:rtl w:val="0"/>
              </w:rPr>
            </w:r>
          </w:p>
        </w:tc>
        <w:tc>
          <w:tcPr/>
          <w:p w:rsidR="00000000" w:rsidDel="00000000" w:rsidP="00000000" w:rsidRDefault="00000000" w:rsidRPr="00000000" w14:paraId="00000109">
            <w:pPr>
              <w:rPr/>
            </w:pPr>
            <w:r w:rsidDel="00000000" w:rsidR="00000000" w:rsidRPr="00000000">
              <w:rPr>
                <w:rtl w:val="0"/>
              </w:rPr>
            </w:r>
          </w:p>
        </w:tc>
      </w:tr>
      <w:tr>
        <w:trPr>
          <w:cantSplit w:val="0"/>
          <w:tblHeader w:val="0"/>
        </w:trPr>
        <w:tc>
          <w:tcPr/>
          <w:p w:rsidR="00000000" w:rsidDel="00000000" w:rsidP="00000000" w:rsidRDefault="00000000" w:rsidRPr="00000000" w14:paraId="0000010A">
            <w:pPr>
              <w:rPr/>
            </w:pPr>
            <w:r w:rsidDel="00000000" w:rsidR="00000000" w:rsidRPr="00000000">
              <w:rPr>
                <w:rtl w:val="0"/>
              </w:rPr>
            </w:r>
          </w:p>
        </w:tc>
        <w:tc>
          <w:tcPr/>
          <w:p w:rsidR="00000000" w:rsidDel="00000000" w:rsidP="00000000" w:rsidRDefault="00000000" w:rsidRPr="00000000" w14:paraId="0000010B">
            <w:pPr>
              <w:rPr/>
            </w:pPr>
            <w:r w:rsidDel="00000000" w:rsidR="00000000" w:rsidRPr="00000000">
              <w:rPr>
                <w:rtl w:val="0"/>
              </w:rPr>
            </w:r>
          </w:p>
        </w:tc>
        <w:tc>
          <w:tcPr/>
          <w:p w:rsidR="00000000" w:rsidDel="00000000" w:rsidP="00000000" w:rsidRDefault="00000000" w:rsidRPr="00000000" w14:paraId="0000010C">
            <w:pPr>
              <w:rPr/>
            </w:pPr>
            <w:r w:rsidDel="00000000" w:rsidR="00000000" w:rsidRPr="00000000">
              <w:rPr>
                <w:rtl w:val="0"/>
              </w:rPr>
            </w:r>
          </w:p>
        </w:tc>
      </w:tr>
      <w:tr>
        <w:trPr>
          <w:cantSplit w:val="0"/>
          <w:tblHeader w:val="0"/>
        </w:trPr>
        <w:tc>
          <w:tcPr/>
          <w:p w:rsidR="00000000" w:rsidDel="00000000" w:rsidP="00000000" w:rsidRDefault="00000000" w:rsidRPr="00000000" w14:paraId="0000010D">
            <w:pPr>
              <w:rPr/>
            </w:pPr>
            <w:r w:rsidDel="00000000" w:rsidR="00000000" w:rsidRPr="00000000">
              <w:rPr>
                <w:rtl w:val="0"/>
              </w:rPr>
            </w:r>
          </w:p>
        </w:tc>
        <w:tc>
          <w:tcPr/>
          <w:p w:rsidR="00000000" w:rsidDel="00000000" w:rsidP="00000000" w:rsidRDefault="00000000" w:rsidRPr="00000000" w14:paraId="0000010E">
            <w:pPr>
              <w:rPr/>
            </w:pPr>
            <w:r w:rsidDel="00000000" w:rsidR="00000000" w:rsidRPr="00000000">
              <w:rPr>
                <w:rtl w:val="0"/>
              </w:rPr>
            </w:r>
          </w:p>
        </w:tc>
        <w:tc>
          <w:tcPr/>
          <w:p w:rsidR="00000000" w:rsidDel="00000000" w:rsidP="00000000" w:rsidRDefault="00000000" w:rsidRPr="00000000" w14:paraId="0000010F">
            <w:pPr>
              <w:rPr/>
            </w:pPr>
            <w:r w:rsidDel="00000000" w:rsidR="00000000" w:rsidRPr="00000000">
              <w:rPr>
                <w:rtl w:val="0"/>
              </w:rPr>
            </w:r>
          </w:p>
        </w:tc>
      </w:tr>
      <w:tr>
        <w:trPr>
          <w:cantSplit w:val="0"/>
          <w:tblHeader w:val="0"/>
        </w:trPr>
        <w:tc>
          <w:tcPr/>
          <w:p w:rsidR="00000000" w:rsidDel="00000000" w:rsidP="00000000" w:rsidRDefault="00000000" w:rsidRPr="00000000" w14:paraId="00000110">
            <w:pPr>
              <w:rPr/>
            </w:pPr>
            <w:r w:rsidDel="00000000" w:rsidR="00000000" w:rsidRPr="00000000">
              <w:rPr>
                <w:rtl w:val="0"/>
              </w:rPr>
            </w:r>
          </w:p>
        </w:tc>
        <w:tc>
          <w:tcPr/>
          <w:p w:rsidR="00000000" w:rsidDel="00000000" w:rsidP="00000000" w:rsidRDefault="00000000" w:rsidRPr="00000000" w14:paraId="00000111">
            <w:pPr>
              <w:rPr/>
            </w:pPr>
            <w:r w:rsidDel="00000000" w:rsidR="00000000" w:rsidRPr="00000000">
              <w:rPr>
                <w:rtl w:val="0"/>
              </w:rPr>
            </w:r>
          </w:p>
        </w:tc>
        <w:tc>
          <w:tcPr/>
          <w:p w:rsidR="00000000" w:rsidDel="00000000" w:rsidP="00000000" w:rsidRDefault="00000000" w:rsidRPr="00000000" w14:paraId="00000112">
            <w:pPr>
              <w:rPr/>
            </w:pPr>
            <w:r w:rsidDel="00000000" w:rsidR="00000000" w:rsidRPr="00000000">
              <w:rPr>
                <w:rtl w:val="0"/>
              </w:rPr>
            </w:r>
          </w:p>
        </w:tc>
      </w:tr>
      <w:tr>
        <w:trPr>
          <w:cantSplit w:val="0"/>
          <w:tblHeader w:val="0"/>
        </w:trPr>
        <w:tc>
          <w:tcPr/>
          <w:p w:rsidR="00000000" w:rsidDel="00000000" w:rsidP="00000000" w:rsidRDefault="00000000" w:rsidRPr="00000000" w14:paraId="00000113">
            <w:pPr>
              <w:rPr/>
            </w:pPr>
            <w:r w:rsidDel="00000000" w:rsidR="00000000" w:rsidRPr="00000000">
              <w:rPr>
                <w:rtl w:val="0"/>
              </w:rPr>
            </w:r>
          </w:p>
        </w:tc>
        <w:tc>
          <w:tcPr/>
          <w:p w:rsidR="00000000" w:rsidDel="00000000" w:rsidP="00000000" w:rsidRDefault="00000000" w:rsidRPr="00000000" w14:paraId="00000114">
            <w:pPr>
              <w:rPr/>
            </w:pPr>
            <w:r w:rsidDel="00000000" w:rsidR="00000000" w:rsidRPr="00000000">
              <w:rPr>
                <w:rtl w:val="0"/>
              </w:rPr>
            </w:r>
          </w:p>
        </w:tc>
        <w:tc>
          <w:tcPr/>
          <w:p w:rsidR="00000000" w:rsidDel="00000000" w:rsidP="00000000" w:rsidRDefault="00000000" w:rsidRPr="00000000" w14:paraId="00000115">
            <w:pPr>
              <w:rPr/>
            </w:pPr>
            <w:r w:rsidDel="00000000" w:rsidR="00000000" w:rsidRPr="00000000">
              <w:rPr>
                <w:rtl w:val="0"/>
              </w:rPr>
            </w:r>
          </w:p>
        </w:tc>
      </w:tr>
      <w:tr>
        <w:trPr>
          <w:cantSplit w:val="0"/>
          <w:tblHeader w:val="0"/>
        </w:trPr>
        <w:tc>
          <w:tcPr/>
          <w:p w:rsidR="00000000" w:rsidDel="00000000" w:rsidP="00000000" w:rsidRDefault="00000000" w:rsidRPr="00000000" w14:paraId="00000116">
            <w:pPr>
              <w:rPr/>
            </w:pPr>
            <w:r w:rsidDel="00000000" w:rsidR="00000000" w:rsidRPr="00000000">
              <w:rPr>
                <w:rtl w:val="0"/>
              </w:rPr>
            </w:r>
          </w:p>
        </w:tc>
        <w:tc>
          <w:tcPr/>
          <w:p w:rsidR="00000000" w:rsidDel="00000000" w:rsidP="00000000" w:rsidRDefault="00000000" w:rsidRPr="00000000" w14:paraId="00000117">
            <w:pPr>
              <w:rPr/>
            </w:pPr>
            <w:r w:rsidDel="00000000" w:rsidR="00000000" w:rsidRPr="00000000">
              <w:rPr>
                <w:rtl w:val="0"/>
              </w:rPr>
            </w:r>
          </w:p>
        </w:tc>
        <w:tc>
          <w:tcPr/>
          <w:p w:rsidR="00000000" w:rsidDel="00000000" w:rsidP="00000000" w:rsidRDefault="00000000" w:rsidRPr="00000000" w14:paraId="00000118">
            <w:pPr>
              <w:rPr/>
            </w:pPr>
            <w:r w:rsidDel="00000000" w:rsidR="00000000" w:rsidRPr="00000000">
              <w:rPr>
                <w:rtl w:val="0"/>
              </w:rPr>
            </w:r>
          </w:p>
        </w:tc>
      </w:tr>
      <w:tr>
        <w:trPr>
          <w:cantSplit w:val="0"/>
          <w:tblHeader w:val="0"/>
        </w:trPr>
        <w:tc>
          <w:tcPr/>
          <w:p w:rsidR="00000000" w:rsidDel="00000000" w:rsidP="00000000" w:rsidRDefault="00000000" w:rsidRPr="00000000" w14:paraId="00000119">
            <w:pPr>
              <w:rPr/>
            </w:pPr>
            <w:r w:rsidDel="00000000" w:rsidR="00000000" w:rsidRPr="00000000">
              <w:rPr>
                <w:rtl w:val="0"/>
              </w:rPr>
            </w:r>
          </w:p>
        </w:tc>
        <w:tc>
          <w:tcPr/>
          <w:p w:rsidR="00000000" w:rsidDel="00000000" w:rsidP="00000000" w:rsidRDefault="00000000" w:rsidRPr="00000000" w14:paraId="0000011A">
            <w:pPr>
              <w:rPr/>
            </w:pPr>
            <w:r w:rsidDel="00000000" w:rsidR="00000000" w:rsidRPr="00000000">
              <w:rPr>
                <w:rtl w:val="0"/>
              </w:rPr>
            </w:r>
          </w:p>
        </w:tc>
        <w:tc>
          <w:tcPr/>
          <w:p w:rsidR="00000000" w:rsidDel="00000000" w:rsidP="00000000" w:rsidRDefault="00000000" w:rsidRPr="00000000" w14:paraId="0000011B">
            <w:pPr>
              <w:rPr/>
            </w:pPr>
            <w:r w:rsidDel="00000000" w:rsidR="00000000" w:rsidRPr="00000000">
              <w:rPr>
                <w:rtl w:val="0"/>
              </w:rPr>
            </w:r>
          </w:p>
        </w:tc>
      </w:tr>
      <w:tr>
        <w:trPr>
          <w:cantSplit w:val="0"/>
          <w:tblHeader w:val="0"/>
        </w:trPr>
        <w:tc>
          <w:tcPr/>
          <w:p w:rsidR="00000000" w:rsidDel="00000000" w:rsidP="00000000" w:rsidRDefault="00000000" w:rsidRPr="00000000" w14:paraId="0000011C">
            <w:pPr>
              <w:rPr/>
            </w:pPr>
            <w:r w:rsidDel="00000000" w:rsidR="00000000" w:rsidRPr="00000000">
              <w:rPr>
                <w:rtl w:val="0"/>
              </w:rPr>
            </w:r>
          </w:p>
        </w:tc>
        <w:tc>
          <w:tcPr/>
          <w:p w:rsidR="00000000" w:rsidDel="00000000" w:rsidP="00000000" w:rsidRDefault="00000000" w:rsidRPr="00000000" w14:paraId="0000011D">
            <w:pPr>
              <w:rPr/>
            </w:pPr>
            <w:r w:rsidDel="00000000" w:rsidR="00000000" w:rsidRPr="00000000">
              <w:rPr>
                <w:rtl w:val="0"/>
              </w:rPr>
            </w:r>
          </w:p>
        </w:tc>
        <w:tc>
          <w:tcPr/>
          <w:p w:rsidR="00000000" w:rsidDel="00000000" w:rsidP="00000000" w:rsidRDefault="00000000" w:rsidRPr="00000000" w14:paraId="0000011E">
            <w:pPr>
              <w:rPr/>
            </w:pPr>
            <w:r w:rsidDel="00000000" w:rsidR="00000000" w:rsidRPr="00000000">
              <w:rPr>
                <w:rtl w:val="0"/>
              </w:rPr>
            </w:r>
          </w:p>
        </w:tc>
      </w:tr>
      <w:tr>
        <w:trPr>
          <w:cantSplit w:val="0"/>
          <w:tblHeader w:val="0"/>
        </w:trPr>
        <w:tc>
          <w:tcPr/>
          <w:p w:rsidR="00000000" w:rsidDel="00000000" w:rsidP="00000000" w:rsidRDefault="00000000" w:rsidRPr="00000000" w14:paraId="0000011F">
            <w:pPr>
              <w:rPr/>
            </w:pPr>
            <w:r w:rsidDel="00000000" w:rsidR="00000000" w:rsidRPr="00000000">
              <w:rPr>
                <w:rtl w:val="0"/>
              </w:rPr>
            </w:r>
          </w:p>
        </w:tc>
        <w:tc>
          <w:tcPr/>
          <w:p w:rsidR="00000000" w:rsidDel="00000000" w:rsidP="00000000" w:rsidRDefault="00000000" w:rsidRPr="00000000" w14:paraId="00000120">
            <w:pPr>
              <w:rPr/>
            </w:pPr>
            <w:r w:rsidDel="00000000" w:rsidR="00000000" w:rsidRPr="00000000">
              <w:rPr>
                <w:rtl w:val="0"/>
              </w:rPr>
            </w:r>
          </w:p>
        </w:tc>
        <w:tc>
          <w:tcPr/>
          <w:p w:rsidR="00000000" w:rsidDel="00000000" w:rsidP="00000000" w:rsidRDefault="00000000" w:rsidRPr="00000000" w14:paraId="00000121">
            <w:pPr>
              <w:rPr/>
            </w:pPr>
            <w:r w:rsidDel="00000000" w:rsidR="00000000" w:rsidRPr="00000000">
              <w:rPr>
                <w:rtl w:val="0"/>
              </w:rPr>
            </w:r>
          </w:p>
        </w:tc>
      </w:tr>
      <w:tr>
        <w:trPr>
          <w:cantSplit w:val="0"/>
          <w:tblHeader w:val="0"/>
        </w:trPr>
        <w:tc>
          <w:tcPr/>
          <w:p w:rsidR="00000000" w:rsidDel="00000000" w:rsidP="00000000" w:rsidRDefault="00000000" w:rsidRPr="00000000" w14:paraId="00000122">
            <w:pPr>
              <w:rPr/>
            </w:pPr>
            <w:r w:rsidDel="00000000" w:rsidR="00000000" w:rsidRPr="00000000">
              <w:rPr>
                <w:rtl w:val="0"/>
              </w:rPr>
            </w:r>
          </w:p>
        </w:tc>
        <w:tc>
          <w:tcPr/>
          <w:p w:rsidR="00000000" w:rsidDel="00000000" w:rsidP="00000000" w:rsidRDefault="00000000" w:rsidRPr="00000000" w14:paraId="00000123">
            <w:pPr>
              <w:rPr/>
            </w:pPr>
            <w:r w:rsidDel="00000000" w:rsidR="00000000" w:rsidRPr="00000000">
              <w:rPr>
                <w:rtl w:val="0"/>
              </w:rPr>
            </w:r>
          </w:p>
        </w:tc>
        <w:tc>
          <w:tcPr/>
          <w:p w:rsidR="00000000" w:rsidDel="00000000" w:rsidP="00000000" w:rsidRDefault="00000000" w:rsidRPr="00000000" w14:paraId="00000124">
            <w:pPr>
              <w:rPr/>
            </w:pPr>
            <w:r w:rsidDel="00000000" w:rsidR="00000000" w:rsidRPr="00000000">
              <w:rPr>
                <w:rtl w:val="0"/>
              </w:rPr>
            </w:r>
          </w:p>
        </w:tc>
      </w:tr>
    </w:tbl>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pStyle w:val="Heading1"/>
        <w:rPr/>
      </w:pPr>
      <w:r w:rsidDel="00000000" w:rsidR="00000000" w:rsidRPr="00000000">
        <w:rPr>
          <w:rtl w:val="0"/>
        </w:rPr>
        <w:t xml:space="preserve">Level 1 Completion</w:t>
      </w:r>
    </w:p>
    <w:p w:rsidR="00000000" w:rsidDel="00000000" w:rsidP="00000000" w:rsidRDefault="00000000" w:rsidRPr="00000000" w14:paraId="00000127">
      <w:pPr>
        <w:rPr>
          <w:b w:val="1"/>
          <w:bCs w:val="1"/>
        </w:rPr>
      </w:pPr>
      <w:r w:rsidDel="00000000" w:rsidR="00000000" w:rsidRPr="00000000">
        <w:rPr>
          <w:b w:val="1"/>
          <w:bCs w:val="1"/>
          <w:rtl w:val="0"/>
        </w:rPr>
        <w:t xml:space="preserve">Final Paper</w:t>
      </w:r>
    </w:p>
    <w:p w:rsidR="00000000" w:rsidDel="00000000" w:rsidP="00000000" w:rsidRDefault="00000000" w:rsidRPr="00000000" w14:paraId="00000128">
      <w:pPr>
        <w:rPr/>
      </w:pPr>
      <w:r w:rsidDel="00000000" w:rsidR="00000000" w:rsidRPr="00000000">
        <w:rPr>
          <w:rtl w:val="0"/>
        </w:rPr>
        <w:t xml:space="preserve">Upon completion of the Level 1 requirements, Send Rev. Susan a “Super Syllabus” with all of the work you have completed in Level 1, using your current year syllabus. If you previously received credit for an item that is no longer on the syllabus, write it in as an elective. Upon review, and with approval from Padre Paul and Bishop Renee, you will receive permission to write your final paper of 8-10 pages, reflecting your spiritual progress.</w:t>
      </w:r>
    </w:p>
    <w:p w:rsidR="00000000" w:rsidDel="00000000" w:rsidP="00000000" w:rsidRDefault="00000000" w:rsidRPr="00000000" w14:paraId="00000129">
      <w:pPr>
        <w:rPr>
          <w:i w:val="1"/>
          <w:iCs w:val="1"/>
        </w:rPr>
      </w:pPr>
      <w:r w:rsidDel="00000000" w:rsidR="00000000" w:rsidRPr="00000000">
        <w:rPr>
          <w:rtl w:val="0"/>
        </w:rPr>
        <w:t xml:space="preserve">Some questions to consider in your paper are:</w:t>
      </w:r>
      <w:r w:rsidDel="00000000" w:rsidR="00000000" w:rsidRPr="00000000">
        <w:rPr>
          <w:rtl w:val="0"/>
        </w:rPr>
      </w:r>
    </w:p>
    <w:p w:rsidR="00000000" w:rsidDel="00000000" w:rsidP="00000000" w:rsidRDefault="00000000" w:rsidRPr="00000000" w14:paraId="0000012A">
      <w:pPr>
        <w:numPr>
          <w:ilvl w:val="0"/>
          <w:numId w:val="1"/>
        </w:numPr>
        <w:ind w:left="720" w:hanging="360"/>
        <w:rPr/>
      </w:pPr>
      <w:r w:rsidDel="00000000" w:rsidR="00000000" w:rsidRPr="00000000">
        <w:rPr>
          <w:rtl w:val="0"/>
        </w:rPr>
        <w:t xml:space="preserve">What have you learned about yourself and how have you been transformed through the Level 1 experience and CLM?  </w:t>
      </w:r>
    </w:p>
    <w:p w:rsidR="00000000" w:rsidDel="00000000" w:rsidP="00000000" w:rsidRDefault="00000000" w:rsidRPr="00000000" w14:paraId="0000012B">
      <w:pPr>
        <w:numPr>
          <w:ilvl w:val="0"/>
          <w:numId w:val="1"/>
        </w:numPr>
        <w:ind w:left="720" w:hanging="360"/>
        <w:rPr/>
      </w:pPr>
      <w:r w:rsidDel="00000000" w:rsidR="00000000" w:rsidRPr="00000000">
        <w:rPr>
          <w:rtl w:val="0"/>
        </w:rPr>
        <w:t xml:space="preserve">How have you grown in your spiritual life?</w:t>
      </w:r>
    </w:p>
    <w:p w:rsidR="00000000" w:rsidDel="00000000" w:rsidP="00000000" w:rsidRDefault="00000000" w:rsidRPr="00000000" w14:paraId="0000012C">
      <w:pPr>
        <w:numPr>
          <w:ilvl w:val="0"/>
          <w:numId w:val="1"/>
        </w:numPr>
        <w:ind w:left="720" w:hanging="360"/>
        <w:rPr/>
      </w:pPr>
      <w:r w:rsidDel="00000000" w:rsidR="00000000" w:rsidRPr="00000000">
        <w:rPr>
          <w:rtl w:val="0"/>
        </w:rPr>
        <w:t xml:space="preserve">Share your experience with the Holy Spirit, prayer, and healing</w:t>
      </w:r>
    </w:p>
    <w:p w:rsidR="00000000" w:rsidDel="00000000" w:rsidP="00000000" w:rsidRDefault="00000000" w:rsidRPr="00000000" w14:paraId="0000012D">
      <w:pPr>
        <w:rPr/>
      </w:pPr>
      <w:r w:rsidDel="00000000" w:rsidR="00000000" w:rsidRPr="00000000">
        <w:rPr>
          <w:rtl w:val="0"/>
        </w:rPr>
        <w:t xml:space="preserve">Upon review of your work, and by agreement of the CLM Leadership Team, you will receive an email acknowledging that you have completed Level 1 of the Education Program, and instructions on how to proceed to Level 2, if that is your desire.</w:t>
      </w:r>
    </w:p>
    <w:p w:rsidR="00000000" w:rsidDel="00000000" w:rsidP="00000000" w:rsidRDefault="00000000" w:rsidRPr="00000000" w14:paraId="0000012E">
      <w:pPr>
        <w:rPr/>
      </w:pPr>
      <w:r w:rsidDel="00000000" w:rsidR="00000000" w:rsidRPr="00000000">
        <w:rPr>
          <w:rtl w:val="0"/>
        </w:rPr>
        <w:t xml:space="preserve">If you have questions or desire support with this process, email Rev Susan Wallace,  susan@susanwallace.com.</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b w:val="1"/>
          <w:bCs w:val="1"/>
        </w:rPr>
      </w:pPr>
      <w:r w:rsidDel="00000000" w:rsidR="00000000" w:rsidRPr="00000000">
        <w:rPr>
          <w:b w:val="1"/>
          <w:bCs w:val="1"/>
          <w:rtl w:val="0"/>
        </w:rPr>
        <w:t xml:space="preserve">Email Address List for Papers:</w:t>
      </w:r>
    </w:p>
    <w:p w:rsidR="00000000" w:rsidDel="00000000" w:rsidP="00000000" w:rsidRDefault="00000000" w:rsidRPr="00000000" w14:paraId="00000131">
      <w:pPr>
        <w:rPr/>
      </w:pPr>
      <w:r w:rsidDel="00000000" w:rsidR="00000000" w:rsidRPr="00000000">
        <w:rPr>
          <w:rtl w:val="0"/>
        </w:rPr>
        <w:t xml:space="preserve">Each time you submit a paper for the Education Program, send to this entire list. </w:t>
      </w:r>
    </w:p>
    <w:p w:rsidR="00000000" w:rsidDel="00000000" w:rsidP="00000000" w:rsidRDefault="00000000" w:rsidRPr="00000000" w14:paraId="00000132">
      <w:pPr>
        <w:rPr>
          <w:b w:val="1"/>
          <w:bCs w:val="1"/>
        </w:rPr>
      </w:pPr>
      <w:r w:rsidDel="00000000" w:rsidR="00000000" w:rsidRPr="00000000">
        <w:rPr>
          <w:rtl w:val="0"/>
        </w:rPr>
        <w:t xml:space="preserve">Padre Paul Funfsinn:  </w:t>
      </w:r>
      <w:r w:rsidDel="00000000" w:rsidR="00000000" w:rsidRPr="00000000">
        <w:rPr>
          <w:b w:val="1"/>
          <w:bCs w:val="1"/>
          <w:rtl w:val="0"/>
        </w:rPr>
        <w:t xml:space="preserve">pfunfsinn@yahoo.com</w:t>
      </w:r>
    </w:p>
    <w:p w:rsidR="00000000" w:rsidDel="00000000" w:rsidP="00000000" w:rsidRDefault="00000000" w:rsidRPr="00000000" w14:paraId="00000133">
      <w:pPr>
        <w:rPr/>
      </w:pPr>
      <w:r w:rsidDel="00000000" w:rsidR="00000000" w:rsidRPr="00000000">
        <w:rPr>
          <w:rtl w:val="0"/>
        </w:rPr>
        <w:t xml:space="preserve">Bishop Renee Plendl:  </w:t>
      </w:r>
      <w:r w:rsidDel="00000000" w:rsidR="00000000" w:rsidRPr="00000000">
        <w:rPr>
          <w:b w:val="1"/>
          <w:bCs w:val="1"/>
          <w:rtl w:val="0"/>
        </w:rPr>
        <w:t xml:space="preserve">reneeplendl@gmail.com</w:t>
      </w:r>
      <w:r w:rsidDel="00000000" w:rsidR="00000000" w:rsidRPr="00000000">
        <w:rPr>
          <w:rtl w:val="0"/>
        </w:rPr>
        <w:t xml:space="preserve"> </w:t>
      </w:r>
    </w:p>
    <w:p w:rsidR="00000000" w:rsidDel="00000000" w:rsidP="00000000" w:rsidRDefault="00000000" w:rsidRPr="00000000" w14:paraId="00000134">
      <w:pPr>
        <w:rPr>
          <w:b w:val="1"/>
          <w:bCs w:val="1"/>
        </w:rPr>
      </w:pPr>
      <w:r w:rsidDel="00000000" w:rsidR="00000000" w:rsidRPr="00000000">
        <w:rPr>
          <w:rtl w:val="0"/>
        </w:rPr>
        <w:t xml:space="preserve">Bishop Robert Bearden: </w:t>
      </w:r>
      <w:r w:rsidDel="00000000" w:rsidR="00000000" w:rsidRPr="00000000">
        <w:rPr>
          <w:b w:val="1"/>
          <w:bCs w:val="1"/>
          <w:rtl w:val="0"/>
        </w:rPr>
        <w:t xml:space="preserve">rbrtbearden58@gmail.com</w:t>
      </w:r>
    </w:p>
    <w:p w:rsidR="00000000" w:rsidDel="00000000" w:rsidP="00000000" w:rsidRDefault="00000000" w:rsidRPr="00000000" w14:paraId="00000135">
      <w:pPr>
        <w:rPr>
          <w:b w:val="1"/>
          <w:bCs w:val="1"/>
        </w:rPr>
      </w:pPr>
      <w:r w:rsidDel="00000000" w:rsidR="00000000" w:rsidRPr="00000000">
        <w:rPr>
          <w:rtl w:val="0"/>
        </w:rPr>
        <w:t xml:space="preserve">Bishop Dana Duryea: </w:t>
      </w:r>
      <w:r w:rsidDel="00000000" w:rsidR="00000000" w:rsidRPr="00000000">
        <w:rPr>
          <w:b w:val="1"/>
          <w:bCs w:val="1"/>
          <w:rtl w:val="0"/>
        </w:rPr>
        <w:t xml:space="preserve">danaduryea1@gmail.com</w:t>
      </w:r>
    </w:p>
    <w:p w:rsidR="00000000" w:rsidDel="00000000" w:rsidP="00000000" w:rsidRDefault="00000000" w:rsidRPr="00000000" w14:paraId="00000136">
      <w:pPr>
        <w:rPr>
          <w:b w:val="1"/>
          <w:bCs w:val="1"/>
        </w:rPr>
      </w:pPr>
      <w:r w:rsidDel="00000000" w:rsidR="00000000" w:rsidRPr="00000000">
        <w:rPr>
          <w:rtl w:val="0"/>
        </w:rPr>
        <w:t xml:space="preserve">Rev. Susan Wallace: </w:t>
      </w:r>
      <w:r w:rsidDel="00000000" w:rsidR="00000000" w:rsidRPr="00000000">
        <w:rPr>
          <w:b w:val="1"/>
          <w:bCs w:val="1"/>
          <w:rtl w:val="0"/>
        </w:rPr>
        <w:t xml:space="preserve">susan@susanwallace.com</w:t>
      </w:r>
    </w:p>
    <w:p w:rsidR="00000000" w:rsidDel="00000000" w:rsidP="00000000" w:rsidRDefault="00000000" w:rsidRPr="00000000" w14:paraId="00000137">
      <w:pPr>
        <w:rPr>
          <w:b w:val="1"/>
          <w:bCs w:val="1"/>
        </w:rPr>
      </w:pPr>
      <w:r w:rsidDel="00000000" w:rsidR="00000000" w:rsidRPr="00000000">
        <w:rPr>
          <w:rtl w:val="0"/>
        </w:rPr>
        <w:t xml:space="preserve">Rev. Pat Hansen: </w:t>
      </w:r>
      <w:r w:rsidDel="00000000" w:rsidR="00000000" w:rsidRPr="00000000">
        <w:rPr>
          <w:b w:val="1"/>
          <w:bCs w:val="1"/>
          <w:rtl w:val="0"/>
        </w:rPr>
        <w:t xml:space="preserve">hanspat1111@gmail.com</w:t>
      </w:r>
    </w:p>
    <w:p w:rsidR="00000000" w:rsidDel="00000000" w:rsidP="00000000" w:rsidRDefault="00000000" w:rsidRPr="00000000" w14:paraId="00000138">
      <w:pPr>
        <w:rPr/>
      </w:pPr>
      <w:r w:rsidDel="00000000" w:rsidR="00000000" w:rsidRPr="00000000">
        <w:rPr>
          <w:rtl w:val="0"/>
        </w:rPr>
        <w:t xml:space="preserve">Your assigned Spiritual Companion </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By participating in the CLM Education Program, you are demonstrating your commitment to your spiritual expansion and to being God’s Love in the world. We thank you and bless you for your intention and your work.</w:t>
      </w:r>
    </w:p>
    <w:p w:rsidR="00000000" w:rsidDel="00000000" w:rsidP="00000000" w:rsidRDefault="00000000" w:rsidRPr="00000000" w14:paraId="0000013B">
      <w:pPr>
        <w:rPr/>
      </w:pPr>
      <w:r w:rsidDel="00000000" w:rsidR="00000000" w:rsidRPr="00000000">
        <w:rPr>
          <w:rtl w:val="0"/>
        </w:rPr>
      </w:r>
    </w:p>
    <w:sectPr>
      <w:headerReference r:id="rId9" w:type="default"/>
      <w:headerReference r:id="rId10" w:type="first"/>
      <w:footerReference r:id="rId11" w:type="default"/>
      <w:pgSz w:h="15840" w:w="12240" w:orient="portrait"/>
      <w:pgMar w:bottom="720" w:top="1440" w:left="1440" w:right="1440" w:header="57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center" w:leader="none" w:pos="4680"/>
        <w:tab w:val="right" w:leader="none" w:pos="9360"/>
      </w:tabs>
      <w:spacing w:after="0" w:before="120" w:lineRule="auto"/>
      <w:rPr/>
    </w:pP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w:t>
    </w:r>
    <w:r w:rsidDel="00000000" w:rsidR="00000000" w:rsidRPr="00000000">
      <w:rPr>
        <w:rtl w:val="0"/>
      </w:rPr>
      <w:t xml:space="preserve">© 2026 Celebrating Life Ministries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jc w:val="center"/>
      <w:rPr>
        <w:b w:val="1"/>
        <w:bCs w:val="1"/>
      </w:rPr>
    </w:pPr>
    <w:r w:rsidDel="00000000" w:rsidR="00000000" w:rsidRPr="00000000">
      <w:rPr>
        <w:b w:val="1"/>
        <w:bCs w:val="1"/>
        <w:rtl w:val="0"/>
      </w:rPr>
      <w:t xml:space="preserve">CLM EDUCATION PROGRAM Level 1 2026</w:t>
    </w:r>
  </w:p>
  <w:p w:rsidR="00000000" w:rsidDel="00000000" w:rsidP="00000000" w:rsidRDefault="00000000" w:rsidRPr="00000000" w14:paraId="0000013D">
    <w:pPr>
      <w:jc w:val="center"/>
      <w:rPr>
        <w:b w:val="1"/>
        <w:bCs w:val="1"/>
      </w:rPr>
    </w:pPr>
    <w:r w:rsidDel="00000000" w:rsidR="00000000" w:rsidRPr="00000000">
      <w:rPr>
        <w:b w:val="1"/>
        <w:bCs w:val="1"/>
        <w:rtl w:val="0"/>
      </w:rPr>
      <w:t xml:space="preserve">Cleanse</w:t>
    </w:r>
  </w:p>
  <w:p w:rsidR="00000000" w:rsidDel="00000000" w:rsidP="00000000" w:rsidRDefault="00000000" w:rsidRPr="00000000" w14:paraId="0000013E">
    <w:pPr>
      <w:jc w:val="center"/>
      <w:rPr>
        <w:b w:val="1"/>
        <w:bCs w:val="1"/>
      </w:rPr>
    </w:pPr>
    <w:r w:rsidDel="00000000" w:rsidR="00000000" w:rsidRPr="00000000">
      <w:rPr>
        <w:b w:val="1"/>
        <w:bCs w:val="1"/>
        <w:rtl w:val="0"/>
      </w:rPr>
      <w:t xml:space="preserve">Yellow, Soft Gold, Soft Red</w:t>
    </w:r>
  </w:p>
  <w:p w:rsidR="00000000" w:rsidDel="00000000" w:rsidP="00000000" w:rsidRDefault="00000000" w:rsidRPr="00000000" w14:paraId="0000013F">
    <w:pPr>
      <w:jc w:val="center"/>
      <w:rPr>
        <w:b w:val="1"/>
        <w:bCs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jc w:val="center"/>
      <w:rPr/>
    </w:pPr>
    <w:r w:rsidDel="00000000" w:rsidR="00000000" w:rsidRPr="00000000">
      <w:rPr>
        <w:rtl w:val="0"/>
      </w:rPr>
      <w:t xml:space="preserve">CLM EDUCATION PROGRAM Level 1</w:t>
    </w:r>
  </w:p>
  <w:p w:rsidR="00000000" w:rsidDel="00000000" w:rsidP="00000000" w:rsidRDefault="00000000" w:rsidRPr="00000000" w14:paraId="00000141">
    <w:pPr>
      <w:jc w:val="center"/>
      <w:rPr/>
    </w:pPr>
    <w:r w:rsidDel="00000000" w:rsidR="00000000" w:rsidRPr="00000000">
      <w:rPr>
        <w:rtl w:val="0"/>
      </w:rPr>
      <w:t xml:space="preserve">Prayer, Self-Discovery/Cleansing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60" w:before="240" w:lineRule="auto"/>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basedOn w:val="Normal"/>
    <w:uiPriority w:val="1"/>
    <w:qFormat w:val="1"/>
    <w:rsid w:val="003122BC"/>
    <w:pPr>
      <w:spacing w:after="0"/>
    </w:pPr>
  </w:style>
  <w:style w:type="character" w:styleId="Heading1Char" w:customStyle="1">
    <w:name w:val="Heading 1 Char"/>
    <w:basedOn w:val="DefaultParagraphFont"/>
    <w:link w:val="Heading1"/>
    <w:uiPriority w:val="9"/>
    <w:rsid w:val="00285D09"/>
    <w:rPr>
      <w:rFonts w:ascii="Times New Roman" w:cs="Times New Roman" w:hAnsi="Times New Roman"/>
      <w:b w:val="1"/>
      <w:bCs w:val="1"/>
      <w:sz w:val="24"/>
      <w:szCs w:val="24"/>
    </w:rPr>
  </w:style>
  <w:style w:type="character" w:styleId="Hyperlink">
    <w:name w:val="Hyperlink"/>
    <w:basedOn w:val="DefaultParagraphFont"/>
    <w:uiPriority w:val="99"/>
    <w:unhideWhenUsed w:val="1"/>
    <w:rsid w:val="00FB4463"/>
    <w:rPr>
      <w:color w:val="0563c1" w:themeColor="hyperlink"/>
      <w:u w:val="single"/>
    </w:rPr>
  </w:style>
  <w:style w:type="paragraph" w:styleId="NormalWeb">
    <w:name w:val="Normal (Web)"/>
    <w:basedOn w:val="Normal"/>
    <w:uiPriority w:val="99"/>
    <w:unhideWhenUsed w:val="1"/>
    <w:rsid w:val="00FB4463"/>
    <w:pPr>
      <w:spacing w:after="100" w:afterAutospacing="1" w:before="100" w:beforeAutospacing="1"/>
    </w:pPr>
  </w:style>
  <w:style w:type="paragraph" w:styleId="ListParagraph">
    <w:name w:val="List Paragraph"/>
    <w:basedOn w:val="Normal"/>
    <w:uiPriority w:val="34"/>
    <w:qFormat w:val="1"/>
    <w:rsid w:val="00FB4463"/>
    <w:pPr>
      <w:ind w:left="720"/>
      <w:contextualSpacing w:val="1"/>
    </w:pPr>
  </w:style>
  <w:style w:type="character" w:styleId="Strong">
    <w:name w:val="Strong"/>
    <w:basedOn w:val="DefaultParagraphFont"/>
    <w:uiPriority w:val="22"/>
    <w:qFormat w:val="1"/>
    <w:rsid w:val="00FB4463"/>
    <w:rPr>
      <w:b w:val="1"/>
      <w:bCs w:val="1"/>
    </w:rPr>
  </w:style>
  <w:style w:type="paragraph" w:styleId="Header">
    <w:name w:val="header"/>
    <w:basedOn w:val="Normal"/>
    <w:link w:val="HeaderChar"/>
    <w:uiPriority w:val="99"/>
    <w:unhideWhenUsed w:val="1"/>
    <w:rsid w:val="00FB4463"/>
    <w:pPr>
      <w:tabs>
        <w:tab w:val="center" w:pos="4680"/>
        <w:tab w:val="right" w:pos="9360"/>
      </w:tabs>
    </w:pPr>
  </w:style>
  <w:style w:type="character" w:styleId="HeaderChar" w:customStyle="1">
    <w:name w:val="Header Char"/>
    <w:basedOn w:val="DefaultParagraphFont"/>
    <w:link w:val="Header"/>
    <w:uiPriority w:val="99"/>
    <w:rsid w:val="00FB4463"/>
  </w:style>
  <w:style w:type="paragraph" w:styleId="Footer">
    <w:name w:val="footer"/>
    <w:basedOn w:val="Normal"/>
    <w:link w:val="FooterChar"/>
    <w:uiPriority w:val="99"/>
    <w:unhideWhenUsed w:val="1"/>
    <w:rsid w:val="00FB4463"/>
    <w:pPr>
      <w:tabs>
        <w:tab w:val="center" w:pos="4680"/>
        <w:tab w:val="right" w:pos="9360"/>
      </w:tabs>
    </w:pPr>
  </w:style>
  <w:style w:type="character" w:styleId="FooterChar" w:customStyle="1">
    <w:name w:val="Footer Char"/>
    <w:basedOn w:val="DefaultParagraphFont"/>
    <w:link w:val="Footer"/>
    <w:uiPriority w:val="99"/>
    <w:rsid w:val="00FB4463"/>
  </w:style>
  <w:style w:type="table" w:styleId="TableGrid">
    <w:name w:val="Table Grid"/>
    <w:basedOn w:val="TableNormal"/>
    <w:uiPriority w:val="39"/>
    <w:rsid w:val="0031318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313182"/>
    <w:rPr>
      <w:color w:val="808080"/>
    </w:rPr>
  </w:style>
  <w:style w:type="character" w:styleId="UnresolvedMention">
    <w:name w:val="Unresolved Mention"/>
    <w:basedOn w:val="DefaultParagraphFont"/>
    <w:uiPriority w:val="99"/>
    <w:semiHidden w:val="1"/>
    <w:unhideWhenUsed w:val="1"/>
    <w:rsid w:val="00DF7CCC"/>
    <w:rPr>
      <w:color w:val="605e5c"/>
      <w:shd w:color="auto" w:fill="e1dfdd" w:val="clear"/>
    </w:rPr>
  </w:style>
  <w:style w:type="table" w:styleId="a" w:customStyle="1">
    <w:basedOn w:val="TableNormal"/>
    <w:pPr>
      <w:spacing w:after="0"/>
    </w:pPr>
    <w:tblPr>
      <w:tblStyleRowBandSize w:val="1"/>
      <w:tblStyleColBandSize w:val="1"/>
      <w:tblCellMar>
        <w:left w:w="0.0" w:type="dxa"/>
        <w:right w:w="0.0" w:type="dxa"/>
      </w:tblCellMar>
    </w:tblPr>
  </w:style>
  <w:style w:type="table" w:styleId="a0" w:customStyle="1">
    <w:basedOn w:val="TableNormal"/>
    <w:pPr>
      <w:spacing w:after="0"/>
    </w:pPr>
    <w:tblPr>
      <w:tblStyleRowBandSize w:val="1"/>
      <w:tblStyleColBandSize w:val="1"/>
    </w:tblPr>
  </w:style>
  <w:style w:type="table" w:styleId="a1" w:customStyle="1">
    <w:basedOn w:val="TableNormal"/>
    <w:pPr>
      <w:spacing w:after="0"/>
    </w:pPr>
    <w:tblPr>
      <w:tblStyleRowBandSize w:val="1"/>
      <w:tblStyleColBandSize w:val="1"/>
    </w:tblPr>
  </w:style>
  <w:style w:type="table" w:styleId="a2" w:customStyle="1">
    <w:basedOn w:val="TableNormal"/>
    <w:pPr>
      <w:spacing w:after="0"/>
    </w:pPr>
    <w:tblPr>
      <w:tblStyleRowBandSize w:val="1"/>
      <w:tblStyleColBandSize w:val="1"/>
    </w:tblPr>
  </w:style>
  <w:style w:type="table" w:styleId="a3" w:customStyle="1">
    <w:basedOn w:val="TableNormal"/>
    <w:pPr>
      <w:spacing w:after="0"/>
    </w:pPr>
    <w:tblPr>
      <w:tblStyleRowBandSize w:val="1"/>
      <w:tblStyleColBandSize w:val="1"/>
    </w:tblPr>
  </w:style>
  <w:style w:type="table" w:styleId="a4" w:customStyle="1">
    <w:basedOn w:val="TableNormal"/>
    <w:pPr>
      <w:spacing w:after="0"/>
    </w:pPr>
    <w:tblPr>
      <w:tblStyleRowBandSize w:val="1"/>
      <w:tblStyleColBandSize w:val="1"/>
    </w:tblPr>
  </w:style>
  <w:style w:type="table" w:styleId="a5" w:customStyle="1">
    <w:basedOn w:val="TableNormal"/>
    <w:pPr>
      <w:spacing w:after="0"/>
    </w:pPr>
    <w:tblPr>
      <w:tblStyleRowBandSize w:val="1"/>
      <w:tblStyleColBandSize w:val="1"/>
    </w:tblPr>
  </w:style>
  <w:style w:type="table" w:styleId="a6" w:customStyle="1">
    <w:basedOn w:val="TableNormal"/>
    <w:pPr>
      <w:spacing w:after="0"/>
    </w:pPr>
    <w:tblPr>
      <w:tblStyleRowBandSize w:val="1"/>
      <w:tblStyleColBandSize w:val="1"/>
    </w:tblPr>
  </w:style>
  <w:style w:type="table" w:styleId="a7" w:customStyle="1">
    <w:basedOn w:val="TableNormal"/>
    <w:pPr>
      <w:spacing w:after="0"/>
    </w:pPr>
    <w:tblPr>
      <w:tblStyleRowBandSize w:val="1"/>
      <w:tblStyleColBandSize w:val="1"/>
    </w:tblPr>
  </w:style>
  <w:style w:type="table" w:styleId="a8" w:customStyle="1">
    <w:basedOn w:val="TableNormal"/>
    <w:pPr>
      <w:spacing w:after="0"/>
    </w:pPr>
    <w:tblPr>
      <w:tblStyleRowBandSize w:val="1"/>
      <w:tblStyleColBandSize w:val="1"/>
    </w:tblPr>
  </w:style>
  <w:style w:type="table" w:styleId="a9" w:customStyle="1">
    <w:basedOn w:val="TableNormal"/>
    <w:pPr>
      <w:spacing w:after="0"/>
    </w:pPr>
    <w:tblPr>
      <w:tblStyleRowBandSize w:val="1"/>
      <w:tblStyleColBandSize w:val="1"/>
      <w:tblCellMar>
        <w:left w:w="0.0" w:type="dxa"/>
        <w:right w:w="0.0" w:type="dxa"/>
      </w:tblCellMar>
    </w:tblPr>
  </w:style>
  <w:style w:type="table" w:styleId="aa" w:customStyle="1">
    <w:basedOn w:val="TableNormal"/>
    <w:pPr>
      <w:spacing w:after="0"/>
    </w:pPr>
    <w:tblPr>
      <w:tblStyleRowBandSize w:val="1"/>
      <w:tblStyleColBandSize w:val="1"/>
    </w:tblPr>
  </w:style>
  <w:style w:type="table" w:styleId="ab" w:customStyle="1">
    <w:basedOn w:val="TableNormal"/>
    <w:pPr>
      <w:spacing w:after="0"/>
    </w:pPr>
    <w:tblPr>
      <w:tblStyleRowBandSize w:val="1"/>
      <w:tblStyleColBandSize w:val="1"/>
    </w:tblPr>
  </w:style>
  <w:style w:type="table" w:styleId="ac" w:customStyle="1">
    <w:basedOn w:val="TableNormal"/>
    <w:pPr>
      <w:spacing w:after="0"/>
    </w:pPr>
    <w:tblPr>
      <w:tblStyleRowBandSize w:val="1"/>
      <w:tblStyleColBandSize w:val="1"/>
    </w:tblPr>
  </w:style>
  <w:style w:type="table" w:styleId="ad" w:customStyle="1">
    <w:basedOn w:val="TableNormal"/>
    <w:pPr>
      <w:spacing w:after="0"/>
    </w:pPr>
    <w:tblPr>
      <w:tblStyleRowBandSize w:val="1"/>
      <w:tblStyleColBandSize w:val="1"/>
    </w:tblPr>
  </w:style>
  <w:style w:type="table" w:styleId="ae" w:customStyle="1">
    <w:basedOn w:val="TableNormal"/>
    <w:pPr>
      <w:spacing w:after="0"/>
    </w:pPr>
    <w:tblPr>
      <w:tblStyleRowBandSize w:val="1"/>
      <w:tblStyleColBandSize w:val="1"/>
    </w:tblPr>
  </w:style>
  <w:style w:type="table" w:styleId="af" w:customStyle="1">
    <w:basedOn w:val="TableNormal"/>
    <w:pPr>
      <w:spacing w:after="0"/>
    </w:pPr>
    <w:tblPr>
      <w:tblStyleRowBandSize w:val="1"/>
      <w:tblStyleColBandSize w:val="1"/>
    </w:tblPr>
  </w:style>
  <w:style w:type="table" w:styleId="af0" w:customStyle="1">
    <w:basedOn w:val="TableNormal"/>
    <w:pPr>
      <w:spacing w:after="0"/>
    </w:pPr>
    <w:tblPr>
      <w:tblStyleRowBandSize w:val="1"/>
      <w:tblStyleColBandSize w:val="1"/>
    </w:tblPr>
  </w:style>
  <w:style w:type="table" w:styleId="af1" w:customStyle="1">
    <w:basedOn w:val="TableNormal"/>
    <w:pPr>
      <w:spacing w:after="0"/>
    </w:pPr>
    <w:tblPr>
      <w:tblStyleRowBandSize w:val="1"/>
      <w:tblStyleColBandSize w:val="1"/>
    </w:tblPr>
  </w:style>
  <w:style w:type="table" w:styleId="af2" w:customStyle="1">
    <w:basedOn w:val="TableNormal"/>
    <w:pPr>
      <w:spacing w:after="0"/>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chuckneff.com/saltriver-portfolio/hidden-a-life-all-for-god" TargetMode="External"/><Relationship Id="rId8" Type="http://schemas.openxmlformats.org/officeDocument/2006/relationships/hyperlink" Target="https://www.isaac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PSiLqy/GuSLboYCfjXcSHMXicA==">CgMxLjAyDmguZnJyemh4eHJudjZyOAByITFSTjBfS1NEVWV2aFN0OHpQWThOSTlBM3V3MUFXaFdVWQ==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2026-01-23T04:09:00Z</dcterms:created>
  <dc:creator>Jeff Wallace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d6d9eb735d94e6a27fdb7323e2c6443b882d045c833439bfa8d3d54d9554fb99</vt:lpwstr>
  </property>
</Properties>
</file>